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0F8A7" w14:textId="77777777" w:rsidR="008079D5" w:rsidRDefault="008079D5">
      <w:pPr>
        <w:pStyle w:val="TO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</w:p>
    <w:p w14:paraId="2A20077F" w14:textId="77777777" w:rsidR="008079D5" w:rsidRDefault="008079D5">
      <w:pPr>
        <w:pStyle w:val="TO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 xml:space="preserve">OCA Oracle9i </w:t>
      </w:r>
    </w:p>
    <w:p w14:paraId="29CC4B09" w14:textId="77777777" w:rsidR="008079D5" w:rsidRDefault="008079D5">
      <w:pPr>
        <w:pStyle w:val="TO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-</w:t>
      </w:r>
    </w:p>
    <w:p w14:paraId="1D675F14" w14:textId="77777777" w:rsidR="008079D5" w:rsidRDefault="008079D5">
      <w:pPr>
        <w:pStyle w:val="TO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PL-SQL</w:t>
      </w:r>
    </w:p>
    <w:p w14:paraId="21B74EB2" w14:textId="77777777" w:rsidR="008079D5" w:rsidRDefault="00807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52C0A2" w14:textId="77777777" w:rsidR="008079D5" w:rsidRDefault="00807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B4C2A5" w14:textId="77777777" w:rsidR="008079D5" w:rsidRDefault="008079D5"/>
    <w:p w14:paraId="1E9C0BD6" w14:textId="77777777" w:rsidR="008079D5" w:rsidRDefault="008079D5"/>
    <w:p w14:paraId="637EC6B0" w14:textId="77777777" w:rsidR="008079D5" w:rsidRDefault="008079D5"/>
    <w:p w14:paraId="119945C0" w14:textId="77777777" w:rsidR="008079D5" w:rsidRDefault="008079D5"/>
    <w:p w14:paraId="40159B3C" w14:textId="77777777" w:rsidR="008079D5" w:rsidRDefault="008079D5"/>
    <w:p w14:paraId="17F12763" w14:textId="77777777" w:rsidR="008079D5" w:rsidRDefault="008079D5"/>
    <w:p w14:paraId="1980CB99" w14:textId="77777777" w:rsidR="008079D5" w:rsidRDefault="008079D5"/>
    <w:p w14:paraId="7D0F5CC2" w14:textId="77777777" w:rsidR="008079D5" w:rsidRDefault="008079D5"/>
    <w:p w14:paraId="516676D0" w14:textId="77777777" w:rsidR="008079D5" w:rsidRDefault="008079D5"/>
    <w:p w14:paraId="62E8D89C" w14:textId="77777777" w:rsidR="008079D5" w:rsidRDefault="008079D5"/>
    <w:p w14:paraId="19CACAB7" w14:textId="77777777" w:rsidR="008079D5" w:rsidRDefault="008079D5"/>
    <w:p w14:paraId="13CF937E" w14:textId="77777777" w:rsidR="008079D5" w:rsidRDefault="008079D5"/>
    <w:p w14:paraId="1D5A076A" w14:textId="77777777" w:rsidR="008079D5" w:rsidRDefault="008079D5"/>
    <w:p w14:paraId="21DB41A8" w14:textId="77777777" w:rsidR="008079D5" w:rsidRDefault="008079D5"/>
    <w:p w14:paraId="73727CD4" w14:textId="77777777" w:rsidR="008079D5" w:rsidRDefault="008079D5"/>
    <w:p w14:paraId="0A2BD711" w14:textId="77777777" w:rsidR="008079D5" w:rsidRDefault="008079D5"/>
    <w:p w14:paraId="4EE65901" w14:textId="77777777" w:rsidR="008079D5" w:rsidRDefault="008079D5"/>
    <w:p w14:paraId="75F14D2F" w14:textId="77777777" w:rsidR="008079D5" w:rsidRDefault="008079D5"/>
    <w:p w14:paraId="452AEB66" w14:textId="77777777" w:rsidR="008079D5" w:rsidRDefault="008079D5"/>
    <w:p w14:paraId="1A95947B" w14:textId="77777777" w:rsidR="008079D5" w:rsidRDefault="008079D5"/>
    <w:p w14:paraId="776DDFCA" w14:textId="77777777" w:rsidR="008079D5" w:rsidRDefault="008079D5"/>
    <w:p w14:paraId="4D2F2F8F" w14:textId="77777777" w:rsidR="008079D5" w:rsidRDefault="008079D5"/>
    <w:p w14:paraId="26405F70" w14:textId="77777777" w:rsidR="008079D5" w:rsidRDefault="008079D5"/>
    <w:p w14:paraId="0E9A010A" w14:textId="77777777" w:rsidR="008079D5" w:rsidRDefault="008079D5"/>
    <w:p w14:paraId="45269CB2" w14:textId="77777777" w:rsidR="008079D5" w:rsidRDefault="008079D5"/>
    <w:p w14:paraId="75563E1D" w14:textId="77777777" w:rsidR="008079D5" w:rsidRDefault="008079D5"/>
    <w:p w14:paraId="0899DC7E" w14:textId="77777777" w:rsidR="008079D5" w:rsidRDefault="008079D5"/>
    <w:p w14:paraId="11AC8E4A" w14:textId="77777777" w:rsidR="008079D5" w:rsidRDefault="008079D5"/>
    <w:p w14:paraId="23DB6F6C" w14:textId="77777777" w:rsidR="008079D5" w:rsidRDefault="008079D5"/>
    <w:p w14:paraId="344E411A" w14:textId="77777777" w:rsidR="008079D5" w:rsidRDefault="008079D5"/>
    <w:p w14:paraId="39244522" w14:textId="77777777" w:rsidR="008079D5" w:rsidRDefault="008079D5"/>
    <w:p w14:paraId="3F7CF627" w14:textId="77777777" w:rsidR="008079D5" w:rsidRDefault="008079D5"/>
    <w:p w14:paraId="37FC16FA" w14:textId="77777777" w:rsidR="008079D5" w:rsidRDefault="008079D5"/>
    <w:p w14:paraId="5D0A425F" w14:textId="77777777" w:rsidR="008079D5" w:rsidRDefault="008079D5"/>
    <w:p w14:paraId="6DA11046" w14:textId="77777777" w:rsidR="008079D5" w:rsidRDefault="008079D5"/>
    <w:p w14:paraId="56FA3E7F" w14:textId="77777777" w:rsidR="008079D5" w:rsidRDefault="008079D5"/>
    <w:p w14:paraId="593C6BB9" w14:textId="77777777" w:rsidR="008079D5" w:rsidRDefault="008079D5"/>
    <w:p w14:paraId="7DFD6D06" w14:textId="77777777" w:rsidR="008079D5" w:rsidRDefault="008079D5"/>
    <w:p w14:paraId="7E4C70B1" w14:textId="77777777" w:rsidR="008079D5" w:rsidRDefault="008079D5"/>
    <w:p w14:paraId="558C3DB2" w14:textId="77777777" w:rsidR="008079D5" w:rsidRDefault="008079D5"/>
    <w:p w14:paraId="0027B833" w14:textId="77777777" w:rsidR="008079D5" w:rsidRDefault="008079D5"/>
    <w:p w14:paraId="0ED22A89" w14:textId="77777777" w:rsidR="008079D5" w:rsidRDefault="008079D5">
      <w:r>
        <w:tab/>
      </w:r>
    </w:p>
    <w:p w14:paraId="2FB6917B" w14:textId="77777777" w:rsidR="00AA1316" w:rsidRDefault="00AA1316"/>
    <w:p w14:paraId="09F7D703" w14:textId="77777777" w:rsidR="008079D5" w:rsidRDefault="008079D5">
      <w:pPr>
        <w:rPr>
          <w:sz w:val="18"/>
        </w:rPr>
      </w:pPr>
      <w:r>
        <w:rPr>
          <w:sz w:val="18"/>
        </w:rPr>
        <w:t>Distribuito tramite il sito www.manualioracle.it</w:t>
      </w:r>
    </w:p>
    <w:p w14:paraId="0400440B" w14:textId="77777777" w:rsidR="008079D5" w:rsidRDefault="008079D5">
      <w:pPr>
        <w:rPr>
          <w:sz w:val="18"/>
        </w:rPr>
      </w:pPr>
      <w:r>
        <w:rPr>
          <w:sz w:val="18"/>
        </w:rPr>
        <w:t>Copyright © 2005 Assi Loris</w:t>
      </w:r>
    </w:p>
    <w:p w14:paraId="193F0515" w14:textId="35D4F367" w:rsidR="008079D5" w:rsidRDefault="00883A2A">
      <w:pPr>
        <w:pStyle w:val="Index1"/>
        <w:rPr>
          <w:sz w:val="18"/>
          <w:lang w:val="it-IT"/>
        </w:rPr>
      </w:pPr>
      <w:r>
        <w:rPr>
          <w:sz w:val="18"/>
          <w:lang w:val="it-IT"/>
        </w:rPr>
        <w:t>Version: 1.5</w:t>
      </w:r>
      <w:r w:rsidR="00FC35B9">
        <w:rPr>
          <w:sz w:val="18"/>
          <w:lang w:val="it-IT"/>
        </w:rPr>
        <w:t>.</w:t>
      </w:r>
      <w:r w:rsidR="00B72DEA">
        <w:rPr>
          <w:sz w:val="18"/>
          <w:lang w:val="it-IT"/>
        </w:rPr>
        <w:t>4</w:t>
      </w:r>
    </w:p>
    <w:p w14:paraId="21B2BB1E" w14:textId="77777777" w:rsidR="008079D5" w:rsidRDefault="008079D5">
      <w:pPr>
        <w:rPr>
          <w:sz w:val="18"/>
        </w:rPr>
      </w:pPr>
      <w:r>
        <w:rPr>
          <w:sz w:val="18"/>
        </w:rPr>
        <w:t>Qualsiasi abuso sarà perseguito e punito secondo i termini di legge.</w:t>
      </w:r>
    </w:p>
    <w:p w14:paraId="60C1221F" w14:textId="77777777" w:rsidR="008079D5" w:rsidRDefault="008079D5">
      <w:pPr>
        <w:rPr>
          <w:sz w:val="18"/>
        </w:rPr>
      </w:pPr>
    </w:p>
    <w:p w14:paraId="6C46F040" w14:textId="77777777" w:rsidR="008079D5" w:rsidRDefault="008079D5">
      <w:pPr>
        <w:rPr>
          <w:sz w:val="18"/>
        </w:rPr>
      </w:pPr>
      <w:r>
        <w:rPr>
          <w:sz w:val="18"/>
        </w:rPr>
        <w:t>Questo non è un documento ufficiale della Oracle Corporation.</w:t>
      </w:r>
    </w:p>
    <w:p w14:paraId="787BC427" w14:textId="77777777" w:rsidR="008079D5" w:rsidRPr="00AA1316" w:rsidRDefault="008079D5">
      <w:pPr>
        <w:rPr>
          <w:sz w:val="18"/>
        </w:rPr>
      </w:pPr>
      <w:r>
        <w:rPr>
          <w:sz w:val="18"/>
        </w:rPr>
        <w:t>Alcuni termini usati sono trademarks registrati dei rispettivi proprietari.</w:t>
      </w:r>
    </w:p>
    <w:p w14:paraId="3F210494" w14:textId="77777777" w:rsidR="008079D5" w:rsidRDefault="008079D5">
      <w:pPr>
        <w:pStyle w:val="TOC1"/>
        <w:tabs>
          <w:tab w:val="right" w:leader="dot" w:pos="10196"/>
        </w:tabs>
        <w:jc w:val="center"/>
        <w:rPr>
          <w:b/>
          <w:sz w:val="32"/>
        </w:rPr>
      </w:pPr>
      <w:r>
        <w:rPr>
          <w:b/>
          <w:sz w:val="32"/>
        </w:rPr>
        <w:br w:type="page"/>
      </w:r>
      <w:r>
        <w:rPr>
          <w:b/>
          <w:sz w:val="32"/>
        </w:rPr>
        <w:lastRenderedPageBreak/>
        <w:t>Sommario</w:t>
      </w:r>
    </w:p>
    <w:p w14:paraId="70B977B5" w14:textId="77777777" w:rsidR="008079D5" w:rsidRDefault="008079D5" w:rsidP="00090AA4">
      <w:pPr>
        <w:pStyle w:val="TOC2"/>
      </w:pPr>
    </w:p>
    <w:p w14:paraId="037884CE" w14:textId="3038172C" w:rsidR="00B72DEA" w:rsidRDefault="008079D5" w:rsidP="00B72DEA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r>
        <w:fldChar w:fldCharType="begin"/>
      </w:r>
      <w:r>
        <w:instrText xml:space="preserve"> TOC \o "1-3" </w:instrText>
      </w:r>
      <w:r>
        <w:fldChar w:fldCharType="separate"/>
      </w:r>
      <w:r w:rsidR="00B72DEA">
        <w:t>Introduzione al Manuale</w:t>
      </w:r>
      <w:r w:rsidR="00B72DEA">
        <w:tab/>
      </w:r>
      <w:r w:rsidR="00B72DEA">
        <w:fldChar w:fldCharType="begin"/>
      </w:r>
      <w:r w:rsidR="00B72DEA">
        <w:instrText xml:space="preserve"> PAGEREF _Toc122531300 \h </w:instrText>
      </w:r>
      <w:r w:rsidR="00B72DEA">
        <w:fldChar w:fldCharType="separate"/>
      </w:r>
      <w:r w:rsidR="00B72DEA">
        <w:t>4</w:t>
      </w:r>
      <w:r w:rsidR="00B72DEA">
        <w:fldChar w:fldCharType="end"/>
      </w:r>
    </w:p>
    <w:p w14:paraId="418B7CF2" w14:textId="3EB72A60" w:rsidR="00B72DEA" w:rsidRDefault="00B72DEA" w:rsidP="00B72DEA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r>
        <w:t>Cap. 1 – INTRODUZIONE  ai  PL/SQL Programs</w:t>
      </w:r>
      <w:r>
        <w:tab/>
      </w:r>
      <w:r>
        <w:fldChar w:fldCharType="begin"/>
      </w:r>
      <w:r>
        <w:instrText xml:space="preserve"> PAGEREF _Toc122531301 \h </w:instrText>
      </w:r>
      <w:r>
        <w:fldChar w:fldCharType="separate"/>
      </w:r>
      <w:r>
        <w:t>5</w:t>
      </w:r>
      <w:r>
        <w:fldChar w:fldCharType="end"/>
      </w:r>
    </w:p>
    <w:p w14:paraId="1F452CE7" w14:textId="19C9D79B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1.1  Il PL/SQL Program Construct</w:t>
      </w:r>
      <w:r>
        <w:tab/>
      </w:r>
      <w:r>
        <w:fldChar w:fldCharType="begin"/>
      </w:r>
      <w:r>
        <w:instrText xml:space="preserve"> PAGEREF _Toc122531302 \h </w:instrText>
      </w:r>
      <w:r>
        <w:fldChar w:fldCharType="separate"/>
      </w:r>
      <w:r>
        <w:t>5</w:t>
      </w:r>
      <w:r>
        <w:fldChar w:fldCharType="end"/>
      </w:r>
    </w:p>
    <w:p w14:paraId="3BD85D5B" w14:textId="7EC6FD08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1.2  I componenti di un PL/SQL block</w:t>
      </w:r>
      <w:r>
        <w:tab/>
      </w:r>
      <w:r>
        <w:fldChar w:fldCharType="begin"/>
      </w:r>
      <w:r>
        <w:instrText xml:space="preserve"> PAGEREF _Toc122531303 \h </w:instrText>
      </w:r>
      <w:r>
        <w:fldChar w:fldCharType="separate"/>
      </w:r>
      <w:r>
        <w:t>5</w:t>
      </w:r>
      <w:r>
        <w:fldChar w:fldCharType="end"/>
      </w:r>
    </w:p>
    <w:p w14:paraId="768231D0" w14:textId="57D99129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1.3  I benefits dei subprograms</w:t>
      </w:r>
      <w:r>
        <w:tab/>
      </w:r>
      <w:r>
        <w:fldChar w:fldCharType="begin"/>
      </w:r>
      <w:r>
        <w:instrText xml:space="preserve"> PAGEREF _Toc122531304 \h </w:instrText>
      </w:r>
      <w:r>
        <w:fldChar w:fldCharType="separate"/>
      </w:r>
      <w:r>
        <w:t>7</w:t>
      </w:r>
      <w:r>
        <w:fldChar w:fldCharType="end"/>
      </w:r>
    </w:p>
    <w:p w14:paraId="7BBDFCE2" w14:textId="61F6E2A5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1.4  Come invocare una Procedura o Funzione</w:t>
      </w:r>
      <w:r>
        <w:tab/>
      </w:r>
      <w:r>
        <w:fldChar w:fldCharType="begin"/>
      </w:r>
      <w:r>
        <w:instrText xml:space="preserve"> PAGEREF _Toc122531305 \h </w:instrText>
      </w:r>
      <w:r>
        <w:fldChar w:fldCharType="separate"/>
      </w:r>
      <w:r>
        <w:t>8</w:t>
      </w:r>
      <w:r>
        <w:fldChar w:fldCharType="end"/>
      </w:r>
    </w:p>
    <w:p w14:paraId="429B61E9" w14:textId="7D5F41A4" w:rsidR="00B72DEA" w:rsidRDefault="00B72DEA" w:rsidP="00B72DEA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r>
        <w:t>Cap. 2 – CREARE  le  PROCEDURE</w:t>
      </w:r>
      <w:r>
        <w:tab/>
      </w:r>
      <w:r>
        <w:fldChar w:fldCharType="begin"/>
      </w:r>
      <w:r>
        <w:instrText xml:space="preserve"> PAGEREF _Toc122531306 \h </w:instrText>
      </w:r>
      <w:r>
        <w:fldChar w:fldCharType="separate"/>
      </w:r>
      <w:r>
        <w:t>9</w:t>
      </w:r>
      <w:r>
        <w:fldChar w:fldCharType="end"/>
      </w:r>
    </w:p>
    <w:p w14:paraId="5E081291" w14:textId="05808266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2.1  Cosa è una stored procedure</w:t>
      </w:r>
      <w:r>
        <w:tab/>
      </w:r>
      <w:r>
        <w:fldChar w:fldCharType="begin"/>
      </w:r>
      <w:r>
        <w:instrText xml:space="preserve"> PAGEREF _Toc122531307 \h </w:instrText>
      </w:r>
      <w:r>
        <w:fldChar w:fldCharType="separate"/>
      </w:r>
      <w:r>
        <w:t>9</w:t>
      </w:r>
      <w:r>
        <w:fldChar w:fldCharType="end"/>
      </w:r>
    </w:p>
    <w:p w14:paraId="76BD263B" w14:textId="43A31BC0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2.2  Creare e droppare una procedura</w:t>
      </w:r>
      <w:r>
        <w:tab/>
      </w:r>
      <w:r>
        <w:fldChar w:fldCharType="begin"/>
      </w:r>
      <w:r>
        <w:instrText xml:space="preserve"> PAGEREF _Toc122531308 \h </w:instrText>
      </w:r>
      <w:r>
        <w:fldChar w:fldCharType="separate"/>
      </w:r>
      <w:r>
        <w:t>9</w:t>
      </w:r>
      <w:r>
        <w:fldChar w:fldCharType="end"/>
      </w:r>
    </w:p>
    <w:p w14:paraId="5170924E" w14:textId="72E76DDB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 w:rsidRPr="00B72DEA">
        <w:t>2.3  Formal and actual parameters</w:t>
      </w:r>
      <w:r>
        <w:tab/>
      </w:r>
      <w:r>
        <w:fldChar w:fldCharType="begin"/>
      </w:r>
      <w:r>
        <w:instrText xml:space="preserve"> PAGEREF _Toc122531309 \h </w:instrText>
      </w:r>
      <w:r>
        <w:fldChar w:fldCharType="separate"/>
      </w:r>
      <w:r>
        <w:t>10</w:t>
      </w:r>
      <w:r>
        <w:fldChar w:fldCharType="end"/>
      </w:r>
    </w:p>
    <w:p w14:paraId="66A99153" w14:textId="118A28EA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2.4  Procedure con Parametri e i tipi di parameter modes</w:t>
      </w:r>
      <w:r>
        <w:tab/>
      </w:r>
      <w:r>
        <w:fldChar w:fldCharType="begin"/>
      </w:r>
      <w:r>
        <w:instrText xml:space="preserve"> PAGEREF _Toc122531310 \h </w:instrText>
      </w:r>
      <w:r>
        <w:fldChar w:fldCharType="separate"/>
      </w:r>
      <w:r>
        <w:t>11</w:t>
      </w:r>
      <w:r>
        <w:fldChar w:fldCharType="end"/>
      </w:r>
    </w:p>
    <w:p w14:paraId="123918F0" w14:textId="2666CB83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2.5  Invocare una procedura con parametri</w:t>
      </w:r>
      <w:r>
        <w:tab/>
      </w:r>
      <w:r>
        <w:fldChar w:fldCharType="begin"/>
      </w:r>
      <w:r>
        <w:instrText xml:space="preserve"> PAGEREF _Toc122531311 \h </w:instrText>
      </w:r>
      <w:r>
        <w:fldChar w:fldCharType="separate"/>
      </w:r>
      <w:r>
        <w:t>13</w:t>
      </w:r>
      <w:r>
        <w:fldChar w:fldCharType="end"/>
      </w:r>
    </w:p>
    <w:p w14:paraId="337E655D" w14:textId="35088896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2.6  Il subprogram nella declarative section di una procedura</w:t>
      </w:r>
      <w:r>
        <w:tab/>
      </w:r>
      <w:r>
        <w:fldChar w:fldCharType="begin"/>
      </w:r>
      <w:r>
        <w:instrText xml:space="preserve"> PAGEREF _Toc122531312 \h </w:instrText>
      </w:r>
      <w:r>
        <w:fldChar w:fldCharType="separate"/>
      </w:r>
      <w:r>
        <w:t>13</w:t>
      </w:r>
      <w:r>
        <w:fldChar w:fldCharType="end"/>
      </w:r>
    </w:p>
    <w:p w14:paraId="130360C7" w14:textId="6ED9AA59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2.7  Come le exception sono propagate</w:t>
      </w:r>
      <w:r>
        <w:tab/>
      </w:r>
      <w:r>
        <w:fldChar w:fldCharType="begin"/>
      </w:r>
      <w:r>
        <w:instrText xml:space="preserve"> PAGEREF _Toc122531313 \h </w:instrText>
      </w:r>
      <w:r>
        <w:fldChar w:fldCharType="separate"/>
      </w:r>
      <w:r>
        <w:t>14</w:t>
      </w:r>
      <w:r>
        <w:fldChar w:fldCharType="end"/>
      </w:r>
    </w:p>
    <w:p w14:paraId="03A46A6B" w14:textId="2D73A525" w:rsidR="00B72DEA" w:rsidRDefault="00B72DEA" w:rsidP="00B72DEA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r>
        <w:t>Cap. 3 – CREARE  le  FUNZIONI</w:t>
      </w:r>
      <w:r>
        <w:tab/>
      </w:r>
      <w:r>
        <w:fldChar w:fldCharType="begin"/>
      </w:r>
      <w:r>
        <w:instrText xml:space="preserve"> PAGEREF _Toc122531314 \h </w:instrText>
      </w:r>
      <w:r>
        <w:fldChar w:fldCharType="separate"/>
      </w:r>
      <w:r>
        <w:t>15</w:t>
      </w:r>
      <w:r>
        <w:fldChar w:fldCharType="end"/>
      </w:r>
    </w:p>
    <w:p w14:paraId="55934038" w14:textId="32BA98A8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3.1  Cosa è una stored function</w:t>
      </w:r>
      <w:r>
        <w:tab/>
      </w:r>
      <w:r>
        <w:fldChar w:fldCharType="begin"/>
      </w:r>
      <w:r>
        <w:instrText xml:space="preserve"> PAGEREF _Toc122531315 \h </w:instrText>
      </w:r>
      <w:r>
        <w:fldChar w:fldCharType="separate"/>
      </w:r>
      <w:r>
        <w:t>15</w:t>
      </w:r>
      <w:r>
        <w:fldChar w:fldCharType="end"/>
      </w:r>
    </w:p>
    <w:p w14:paraId="0D138AC6" w14:textId="1AE32A28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3.2  Creare, Invocare e rimuovere una Funzione</w:t>
      </w:r>
      <w:r>
        <w:tab/>
      </w:r>
      <w:r>
        <w:fldChar w:fldCharType="begin"/>
      </w:r>
      <w:r>
        <w:instrText xml:space="preserve"> PAGEREF _Toc122531316 \h </w:instrText>
      </w:r>
      <w:r>
        <w:fldChar w:fldCharType="separate"/>
      </w:r>
      <w:r>
        <w:t>16</w:t>
      </w:r>
      <w:r>
        <w:fldChar w:fldCharType="end"/>
      </w:r>
    </w:p>
    <w:p w14:paraId="41BF8D05" w14:textId="091DB16A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3.3  Vantaggi e restrizioni delle chiamate dagli SQL statement</w:t>
      </w:r>
      <w:r>
        <w:tab/>
      </w:r>
      <w:r>
        <w:fldChar w:fldCharType="begin"/>
      </w:r>
      <w:r>
        <w:instrText xml:space="preserve"> PAGEREF _Toc122531317 \h </w:instrText>
      </w:r>
      <w:r>
        <w:fldChar w:fldCharType="separate"/>
      </w:r>
      <w:r>
        <w:t>17</w:t>
      </w:r>
      <w:r>
        <w:fldChar w:fldCharType="end"/>
      </w:r>
    </w:p>
    <w:p w14:paraId="6C91D068" w14:textId="7B4DE486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3.4  Dove le funzioni vengono chiamate negli SQL statement</w:t>
      </w:r>
      <w:r>
        <w:tab/>
      </w:r>
      <w:r>
        <w:fldChar w:fldCharType="begin"/>
      </w:r>
      <w:r>
        <w:instrText xml:space="preserve"> PAGEREF _Toc122531318 \h </w:instrText>
      </w:r>
      <w:r>
        <w:fldChar w:fldCharType="separate"/>
      </w:r>
      <w:r>
        <w:t>17</w:t>
      </w:r>
      <w:r>
        <w:fldChar w:fldCharType="end"/>
      </w:r>
    </w:p>
    <w:p w14:paraId="30F50C96" w14:textId="5DCD2E34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3.5  Differenze fra procedure e funzioni</w:t>
      </w:r>
      <w:r>
        <w:tab/>
      </w:r>
      <w:r>
        <w:fldChar w:fldCharType="begin"/>
      </w:r>
      <w:r>
        <w:instrText xml:space="preserve"> PAGEREF _Toc122531319 \h </w:instrText>
      </w:r>
      <w:r>
        <w:fldChar w:fldCharType="separate"/>
      </w:r>
      <w:r>
        <w:t>18</w:t>
      </w:r>
      <w:r>
        <w:fldChar w:fldCharType="end"/>
      </w:r>
    </w:p>
    <w:p w14:paraId="43F0920F" w14:textId="3076B932" w:rsidR="00B72DEA" w:rsidRPr="00B72DEA" w:rsidRDefault="00B72DEA" w:rsidP="00B72DEA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en-US" w:eastAsia="it-IT"/>
        </w:rPr>
      </w:pPr>
      <w:r w:rsidRPr="00867124">
        <w:rPr>
          <w:lang w:val="en-GB"/>
        </w:rPr>
        <w:t>Cap. 4 – GESTIRE  i  SUBPROGRAMS</w:t>
      </w:r>
      <w:r w:rsidRPr="00B72DEA">
        <w:rPr>
          <w:lang w:val="en-US"/>
        </w:rPr>
        <w:tab/>
      </w:r>
      <w:r>
        <w:fldChar w:fldCharType="begin"/>
      </w:r>
      <w:r w:rsidRPr="00B72DEA">
        <w:rPr>
          <w:lang w:val="en-US"/>
        </w:rPr>
        <w:instrText xml:space="preserve"> PAGEREF _Toc122531320 \h </w:instrText>
      </w:r>
      <w:r>
        <w:fldChar w:fldCharType="separate"/>
      </w:r>
      <w:r w:rsidRPr="00B72DEA">
        <w:rPr>
          <w:lang w:val="en-US"/>
        </w:rPr>
        <w:t>19</w:t>
      </w:r>
      <w:r>
        <w:fldChar w:fldCharType="end"/>
      </w:r>
    </w:p>
    <w:p w14:paraId="7F2032CB" w14:textId="4FF8ED09" w:rsidR="00B72DEA" w:rsidRP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val="en-US" w:eastAsia="it-IT"/>
        </w:rPr>
      </w:pPr>
      <w:r w:rsidRPr="00867124">
        <w:rPr>
          <w:lang w:val="en-GB"/>
        </w:rPr>
        <w:t>4.1  System Privileges, Object Privileges e Grant Privileges</w:t>
      </w:r>
      <w:r w:rsidRPr="00B72DEA">
        <w:rPr>
          <w:lang w:val="en-US"/>
        </w:rPr>
        <w:tab/>
      </w:r>
      <w:r>
        <w:fldChar w:fldCharType="begin"/>
      </w:r>
      <w:r w:rsidRPr="00B72DEA">
        <w:rPr>
          <w:lang w:val="en-US"/>
        </w:rPr>
        <w:instrText xml:space="preserve"> PAGEREF _Toc122531321 \h </w:instrText>
      </w:r>
      <w:r>
        <w:fldChar w:fldCharType="separate"/>
      </w:r>
      <w:r w:rsidRPr="00B72DEA">
        <w:rPr>
          <w:lang w:val="en-US"/>
        </w:rPr>
        <w:t>19</w:t>
      </w:r>
      <w:r>
        <w:fldChar w:fldCharType="end"/>
      </w:r>
    </w:p>
    <w:p w14:paraId="1149A4CA" w14:textId="09FE80B0" w:rsidR="00B72DEA" w:rsidRP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val="en-US" w:eastAsia="it-IT"/>
        </w:rPr>
      </w:pPr>
      <w:r w:rsidRPr="00867124">
        <w:rPr>
          <w:lang w:val="en-GB"/>
        </w:rPr>
        <w:t>4.2  Differenze fra Invokers Rights e Definers Rights</w:t>
      </w:r>
      <w:r w:rsidRPr="00B72DEA">
        <w:rPr>
          <w:lang w:val="en-US"/>
        </w:rPr>
        <w:tab/>
      </w:r>
      <w:r>
        <w:fldChar w:fldCharType="begin"/>
      </w:r>
      <w:r w:rsidRPr="00B72DEA">
        <w:rPr>
          <w:lang w:val="en-US"/>
        </w:rPr>
        <w:instrText xml:space="preserve"> PAGEREF _Toc122531322 \h </w:instrText>
      </w:r>
      <w:r>
        <w:fldChar w:fldCharType="separate"/>
      </w:r>
      <w:r w:rsidRPr="00B72DEA">
        <w:rPr>
          <w:lang w:val="en-US"/>
        </w:rPr>
        <w:t>20</w:t>
      </w:r>
      <w:r>
        <w:fldChar w:fldCharType="end"/>
      </w:r>
    </w:p>
    <w:p w14:paraId="5143836B" w14:textId="5782A8FB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4.3  Le viste di dizionario per gestire gli stored objects</w:t>
      </w:r>
      <w:r>
        <w:tab/>
      </w:r>
      <w:r>
        <w:fldChar w:fldCharType="begin"/>
      </w:r>
      <w:r>
        <w:instrText xml:space="preserve"> PAGEREF _Toc122531323 \h </w:instrText>
      </w:r>
      <w:r>
        <w:fldChar w:fldCharType="separate"/>
      </w:r>
      <w:r>
        <w:t>20</w:t>
      </w:r>
      <w:r>
        <w:fldChar w:fldCharType="end"/>
      </w:r>
    </w:p>
    <w:p w14:paraId="261575E4" w14:textId="1A315CED" w:rsidR="00B72DEA" w:rsidRDefault="00B72DEA" w:rsidP="00B72DEA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r w:rsidRPr="00B72DEA">
        <w:t>Cap. 5 – CREARE  i  PACKAGES</w:t>
      </w:r>
      <w:r>
        <w:tab/>
      </w:r>
      <w:r>
        <w:fldChar w:fldCharType="begin"/>
      </w:r>
      <w:r>
        <w:instrText xml:space="preserve"> PAGEREF _Toc122531324 \h </w:instrText>
      </w:r>
      <w:r>
        <w:fldChar w:fldCharType="separate"/>
      </w:r>
      <w:r>
        <w:t>22</w:t>
      </w:r>
      <w:r>
        <w:fldChar w:fldCharType="end"/>
      </w:r>
    </w:p>
    <w:p w14:paraId="20587363" w14:textId="119C5114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5.1 Creare e Droppare Packages</w:t>
      </w:r>
      <w:r>
        <w:tab/>
      </w:r>
      <w:r>
        <w:fldChar w:fldCharType="begin"/>
      </w:r>
      <w:r>
        <w:instrText xml:space="preserve"> PAGEREF _Toc122531325 \h </w:instrText>
      </w:r>
      <w:r>
        <w:fldChar w:fldCharType="separate"/>
      </w:r>
      <w:r>
        <w:t>22</w:t>
      </w:r>
      <w:r>
        <w:fldChar w:fldCharType="end"/>
      </w:r>
    </w:p>
    <w:p w14:paraId="7C4F6258" w14:textId="0DBD1D4B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5.2  Identificare un Package specification e un Package body</w:t>
      </w:r>
      <w:r>
        <w:tab/>
      </w:r>
      <w:r>
        <w:fldChar w:fldCharType="begin"/>
      </w:r>
      <w:r>
        <w:instrText xml:space="preserve"> PAGEREF _Toc122531326 \h </w:instrText>
      </w:r>
      <w:r>
        <w:fldChar w:fldCharType="separate"/>
      </w:r>
      <w:r>
        <w:t>23</w:t>
      </w:r>
      <w:r>
        <w:fldChar w:fldCharType="end"/>
      </w:r>
    </w:p>
    <w:p w14:paraId="0C7CD1D1" w14:textId="10BC6E43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5.3  Usare la DESCRIBE per descrivere i package e i suoi componenti</w:t>
      </w:r>
      <w:r>
        <w:tab/>
      </w:r>
      <w:r>
        <w:fldChar w:fldCharType="begin"/>
      </w:r>
      <w:r>
        <w:instrText xml:space="preserve"> PAGEREF _Toc122531327 \h </w:instrText>
      </w:r>
      <w:r>
        <w:fldChar w:fldCharType="separate"/>
      </w:r>
      <w:r>
        <w:t>23</w:t>
      </w:r>
      <w:r>
        <w:fldChar w:fldCharType="end"/>
      </w:r>
    </w:p>
    <w:p w14:paraId="2B89FE8B" w14:textId="3DF7C690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5.4  Disegnare un package construct come public o private</w:t>
      </w:r>
      <w:r>
        <w:tab/>
      </w:r>
      <w:r>
        <w:fldChar w:fldCharType="begin"/>
      </w:r>
      <w:r>
        <w:instrText xml:space="preserve"> PAGEREF _Toc122531328 \h </w:instrText>
      </w:r>
      <w:r>
        <w:fldChar w:fldCharType="separate"/>
      </w:r>
      <w:r>
        <w:t>25</w:t>
      </w:r>
      <w:r>
        <w:fldChar w:fldCharType="end"/>
      </w:r>
    </w:p>
    <w:p w14:paraId="67F6D623" w14:textId="48A8F156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5.5  Invocare un package construct</w:t>
      </w:r>
      <w:r>
        <w:tab/>
      </w:r>
      <w:r>
        <w:fldChar w:fldCharType="begin"/>
      </w:r>
      <w:r>
        <w:instrText xml:space="preserve"> PAGEREF _Toc122531329 \h </w:instrText>
      </w:r>
      <w:r>
        <w:fldChar w:fldCharType="separate"/>
      </w:r>
      <w:r>
        <w:t>25</w:t>
      </w:r>
      <w:r>
        <w:fldChar w:fldCharType="end"/>
      </w:r>
    </w:p>
    <w:p w14:paraId="0381ED09" w14:textId="6C521D8A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5.6  Usare un bodiless package</w:t>
      </w:r>
      <w:r>
        <w:tab/>
      </w:r>
      <w:r>
        <w:fldChar w:fldCharType="begin"/>
      </w:r>
      <w:r>
        <w:instrText xml:space="preserve"> PAGEREF _Toc122531330 \h </w:instrText>
      </w:r>
      <w:r>
        <w:fldChar w:fldCharType="separate"/>
      </w:r>
      <w:r>
        <w:t>25</w:t>
      </w:r>
      <w:r>
        <w:fldChar w:fldCharType="end"/>
      </w:r>
    </w:p>
    <w:p w14:paraId="2A6F3076" w14:textId="78512A13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5.7  I benefits dei Package</w:t>
      </w:r>
      <w:r>
        <w:tab/>
      </w:r>
      <w:r>
        <w:fldChar w:fldCharType="begin"/>
      </w:r>
      <w:r>
        <w:instrText xml:space="preserve"> PAGEREF _Toc122531331 \h </w:instrText>
      </w:r>
      <w:r>
        <w:fldChar w:fldCharType="separate"/>
      </w:r>
      <w:r>
        <w:t>26</w:t>
      </w:r>
      <w:r>
        <w:fldChar w:fldCharType="end"/>
      </w:r>
    </w:p>
    <w:p w14:paraId="06A2EF92" w14:textId="7DAA8EFA" w:rsidR="00B72DEA" w:rsidRDefault="00B72DEA" w:rsidP="00B72DEA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r>
        <w:t>Cap. 6 – ALTRI CONCETTI sui PACKAGES</w:t>
      </w:r>
      <w:r>
        <w:tab/>
      </w:r>
      <w:r>
        <w:fldChar w:fldCharType="begin"/>
      </w:r>
      <w:r>
        <w:instrText xml:space="preserve"> PAGEREF _Toc122531332 \h </w:instrText>
      </w:r>
      <w:r>
        <w:fldChar w:fldCharType="separate"/>
      </w:r>
      <w:r>
        <w:t>27</w:t>
      </w:r>
      <w:r>
        <w:fldChar w:fldCharType="end"/>
      </w:r>
    </w:p>
    <w:p w14:paraId="33CD5934" w14:textId="35440692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6.1  Package che usano l’overloading</w:t>
      </w:r>
      <w:r>
        <w:tab/>
      </w:r>
      <w:r>
        <w:fldChar w:fldCharType="begin"/>
      </w:r>
      <w:r>
        <w:instrText xml:space="preserve"> PAGEREF _Toc122531333 \h </w:instrText>
      </w:r>
      <w:r>
        <w:fldChar w:fldCharType="separate"/>
      </w:r>
      <w:r>
        <w:t>27</w:t>
      </w:r>
      <w:r>
        <w:fldChar w:fldCharType="end"/>
      </w:r>
    </w:p>
    <w:p w14:paraId="67E3FD53" w14:textId="4C248BE6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6.2  Usare la Forward Referencing</w:t>
      </w:r>
      <w:r>
        <w:tab/>
      </w:r>
      <w:r>
        <w:fldChar w:fldCharType="begin"/>
      </w:r>
      <w:r>
        <w:instrText xml:space="preserve"> PAGEREF _Toc122531334 \h </w:instrText>
      </w:r>
      <w:r>
        <w:fldChar w:fldCharType="separate"/>
      </w:r>
      <w:r>
        <w:t>27</w:t>
      </w:r>
      <w:r>
        <w:fldChar w:fldCharType="end"/>
      </w:r>
    </w:p>
    <w:p w14:paraId="307A4666" w14:textId="1D862703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6.3  Inizializzare variabili con una one-time-only procedure</w:t>
      </w:r>
      <w:r>
        <w:tab/>
      </w:r>
      <w:r>
        <w:fldChar w:fldCharType="begin"/>
      </w:r>
      <w:r>
        <w:instrText xml:space="preserve"> PAGEREF _Toc122531335 \h </w:instrText>
      </w:r>
      <w:r>
        <w:fldChar w:fldCharType="separate"/>
      </w:r>
      <w:r>
        <w:t>28</w:t>
      </w:r>
      <w:r>
        <w:fldChar w:fldCharType="end"/>
      </w:r>
    </w:p>
    <w:p w14:paraId="5DEB8A73" w14:textId="73ECA49C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6.4  Invocare le packaged function dagli SQL</w:t>
      </w:r>
      <w:r>
        <w:tab/>
      </w:r>
      <w:r>
        <w:fldChar w:fldCharType="begin"/>
      </w:r>
      <w:r>
        <w:instrText xml:space="preserve"> PAGEREF _Toc122531336 \h </w:instrText>
      </w:r>
      <w:r>
        <w:fldChar w:fldCharType="separate"/>
      </w:r>
      <w:r>
        <w:t>29</w:t>
      </w:r>
      <w:r>
        <w:fldChar w:fldCharType="end"/>
      </w:r>
    </w:p>
    <w:p w14:paraId="302B3DFD" w14:textId="2CF5F314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6.5  Usare le PL/SQL tables e i records nei Package</w:t>
      </w:r>
      <w:r>
        <w:tab/>
      </w:r>
      <w:r>
        <w:fldChar w:fldCharType="begin"/>
      </w:r>
      <w:r>
        <w:instrText xml:space="preserve"> PAGEREF _Toc122531337 \h </w:instrText>
      </w:r>
      <w:r>
        <w:fldChar w:fldCharType="separate"/>
      </w:r>
      <w:r>
        <w:t>29</w:t>
      </w:r>
      <w:r>
        <w:fldChar w:fldCharType="end"/>
      </w:r>
    </w:p>
    <w:p w14:paraId="05F5CF15" w14:textId="3C243398" w:rsidR="00B72DEA" w:rsidRPr="00B72DEA" w:rsidRDefault="00B72DEA" w:rsidP="00B72DEA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en-US" w:eastAsia="it-IT"/>
        </w:rPr>
      </w:pPr>
      <w:r w:rsidRPr="00867124">
        <w:rPr>
          <w:lang w:val="en-GB"/>
        </w:rPr>
        <w:t>Cap. 7 – Oracle Supplied Packages</w:t>
      </w:r>
      <w:r w:rsidRPr="00B72DEA">
        <w:rPr>
          <w:lang w:val="en-US"/>
        </w:rPr>
        <w:tab/>
      </w:r>
      <w:r>
        <w:fldChar w:fldCharType="begin"/>
      </w:r>
      <w:r w:rsidRPr="00B72DEA">
        <w:rPr>
          <w:lang w:val="en-US"/>
        </w:rPr>
        <w:instrText xml:space="preserve"> PAGEREF _Toc122531338 \h </w:instrText>
      </w:r>
      <w:r>
        <w:fldChar w:fldCharType="separate"/>
      </w:r>
      <w:r w:rsidRPr="00B72DEA">
        <w:rPr>
          <w:lang w:val="en-US"/>
        </w:rPr>
        <w:t>30</w:t>
      </w:r>
      <w:r>
        <w:fldChar w:fldCharType="end"/>
      </w:r>
    </w:p>
    <w:p w14:paraId="421606A3" w14:textId="6409A403" w:rsidR="00B72DEA" w:rsidRP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val="en-US" w:eastAsia="it-IT"/>
        </w:rPr>
      </w:pPr>
      <w:r w:rsidRPr="00867124">
        <w:rPr>
          <w:lang w:val="en-GB"/>
        </w:rPr>
        <w:t>7.1  Native Dynamic SQL: i benefits dell’Execute Immediate rispetto al DBMS_SQL</w:t>
      </w:r>
      <w:r w:rsidRPr="00B72DEA">
        <w:rPr>
          <w:lang w:val="en-US"/>
        </w:rPr>
        <w:tab/>
      </w:r>
      <w:r>
        <w:fldChar w:fldCharType="begin"/>
      </w:r>
      <w:r w:rsidRPr="00B72DEA">
        <w:rPr>
          <w:lang w:val="en-US"/>
        </w:rPr>
        <w:instrText xml:space="preserve"> PAGEREF _Toc122531339 \h </w:instrText>
      </w:r>
      <w:r>
        <w:fldChar w:fldCharType="separate"/>
      </w:r>
      <w:r w:rsidRPr="00B72DEA">
        <w:rPr>
          <w:lang w:val="en-US"/>
        </w:rPr>
        <w:t>30</w:t>
      </w:r>
      <w:r>
        <w:fldChar w:fldCharType="end"/>
      </w:r>
    </w:p>
    <w:p w14:paraId="620962EB" w14:textId="008CB297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7.2  Identificare il flusso dell’esecuzione</w:t>
      </w:r>
      <w:r>
        <w:tab/>
      </w:r>
      <w:r>
        <w:fldChar w:fldCharType="begin"/>
      </w:r>
      <w:r>
        <w:instrText xml:space="preserve"> PAGEREF _Toc122531340 \h </w:instrText>
      </w:r>
      <w:r>
        <w:fldChar w:fldCharType="separate"/>
      </w:r>
      <w:r>
        <w:t>31</w:t>
      </w:r>
      <w:r>
        <w:fldChar w:fldCharType="end"/>
      </w:r>
    </w:p>
    <w:p w14:paraId="1D24CB0F" w14:textId="5CA6C8FB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7.3  Uso e applicazione di alcuni Oracle supplied Packages</w:t>
      </w:r>
      <w:r>
        <w:tab/>
      </w:r>
      <w:r>
        <w:fldChar w:fldCharType="begin"/>
      </w:r>
      <w:r>
        <w:instrText xml:space="preserve"> PAGEREF _Toc122531341 \h </w:instrText>
      </w:r>
      <w:r>
        <w:fldChar w:fldCharType="separate"/>
      </w:r>
      <w:r>
        <w:t>31</w:t>
      </w:r>
      <w:r>
        <w:fldChar w:fldCharType="end"/>
      </w:r>
    </w:p>
    <w:p w14:paraId="278EB154" w14:textId="2934967E" w:rsidR="00B72DEA" w:rsidRPr="00B72DEA" w:rsidRDefault="00B72DEA" w:rsidP="00B72DEA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en-US" w:eastAsia="it-IT"/>
        </w:rPr>
      </w:pPr>
      <w:r w:rsidRPr="00867124">
        <w:rPr>
          <w:lang w:val="en-GB"/>
        </w:rPr>
        <w:t>Cap. 8 – Gestire i Large Objects (LOBs)</w:t>
      </w:r>
      <w:r w:rsidRPr="00B72DEA">
        <w:rPr>
          <w:lang w:val="en-US"/>
        </w:rPr>
        <w:tab/>
      </w:r>
      <w:r>
        <w:fldChar w:fldCharType="begin"/>
      </w:r>
      <w:r w:rsidRPr="00B72DEA">
        <w:rPr>
          <w:lang w:val="en-US"/>
        </w:rPr>
        <w:instrText xml:space="preserve"> PAGEREF _Toc122531342 \h </w:instrText>
      </w:r>
      <w:r>
        <w:fldChar w:fldCharType="separate"/>
      </w:r>
      <w:r w:rsidRPr="00B72DEA">
        <w:rPr>
          <w:lang w:val="en-US"/>
        </w:rPr>
        <w:t>34</w:t>
      </w:r>
      <w:r>
        <w:fldChar w:fldCharType="end"/>
      </w:r>
    </w:p>
    <w:p w14:paraId="2835A3CE" w14:textId="5F24B48A" w:rsidR="00B72DEA" w:rsidRP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val="en-US" w:eastAsia="it-IT"/>
        </w:rPr>
      </w:pPr>
      <w:r w:rsidRPr="00B72DEA">
        <w:rPr>
          <w:lang w:val="en-US"/>
        </w:rPr>
        <w:t>8.1  Comparare i LONG con i Large Object (LOB) data type</w:t>
      </w:r>
      <w:r w:rsidRPr="00B72DEA">
        <w:rPr>
          <w:lang w:val="en-US"/>
        </w:rPr>
        <w:tab/>
      </w:r>
      <w:r>
        <w:fldChar w:fldCharType="begin"/>
      </w:r>
      <w:r w:rsidRPr="00B72DEA">
        <w:rPr>
          <w:lang w:val="en-US"/>
        </w:rPr>
        <w:instrText xml:space="preserve"> PAGEREF _Toc122531343 \h </w:instrText>
      </w:r>
      <w:r>
        <w:fldChar w:fldCharType="separate"/>
      </w:r>
      <w:r w:rsidRPr="00B72DEA">
        <w:rPr>
          <w:lang w:val="en-US"/>
        </w:rPr>
        <w:t>34</w:t>
      </w:r>
      <w:r>
        <w:fldChar w:fldCharType="end"/>
      </w:r>
    </w:p>
    <w:p w14:paraId="2CD9E9D5" w14:textId="382FEF5D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8.2  Creare e gestire i LOB data type</w:t>
      </w:r>
      <w:r>
        <w:tab/>
      </w:r>
      <w:r>
        <w:fldChar w:fldCharType="begin"/>
      </w:r>
      <w:r>
        <w:instrText xml:space="preserve"> PAGEREF _Toc122531344 \h </w:instrText>
      </w:r>
      <w:r>
        <w:fldChar w:fldCharType="separate"/>
      </w:r>
      <w:r>
        <w:t>34</w:t>
      </w:r>
      <w:r>
        <w:fldChar w:fldCharType="end"/>
      </w:r>
    </w:p>
    <w:p w14:paraId="3EEC5B9B" w14:textId="54BCEC5E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8.3 Differenze fra Internal ed External LOBs</w:t>
      </w:r>
      <w:r>
        <w:tab/>
      </w:r>
      <w:r>
        <w:fldChar w:fldCharType="begin"/>
      </w:r>
      <w:r>
        <w:instrText xml:space="preserve"> PAGEREF _Toc122531345 \h </w:instrText>
      </w:r>
      <w:r>
        <w:fldChar w:fldCharType="separate"/>
      </w:r>
      <w:r>
        <w:t>35</w:t>
      </w:r>
      <w:r>
        <w:fldChar w:fldCharType="end"/>
      </w:r>
    </w:p>
    <w:p w14:paraId="0C83313D" w14:textId="55F42FEA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8.4  Identificare e Gestire i BFiles</w:t>
      </w:r>
      <w:r>
        <w:tab/>
      </w:r>
      <w:r>
        <w:fldChar w:fldCharType="begin"/>
      </w:r>
      <w:r>
        <w:instrText xml:space="preserve"> PAGEREF _Toc122531346 \h </w:instrText>
      </w:r>
      <w:r>
        <w:fldChar w:fldCharType="separate"/>
      </w:r>
      <w:r>
        <w:t>36</w:t>
      </w:r>
      <w:r>
        <w:fldChar w:fldCharType="end"/>
      </w:r>
    </w:p>
    <w:p w14:paraId="2004A22A" w14:textId="71AB0DAF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 w:rsidRPr="00B72DEA">
        <w:t>8.5  Migrare da LONG a LOB</w:t>
      </w:r>
      <w:r>
        <w:tab/>
      </w:r>
      <w:r>
        <w:fldChar w:fldCharType="begin"/>
      </w:r>
      <w:r>
        <w:instrText xml:space="preserve"> PAGEREF _Toc122531347 \h </w:instrText>
      </w:r>
      <w:r>
        <w:fldChar w:fldCharType="separate"/>
      </w:r>
      <w:r>
        <w:t>37</w:t>
      </w:r>
      <w:r>
        <w:fldChar w:fldCharType="end"/>
      </w:r>
    </w:p>
    <w:p w14:paraId="6CCDF727" w14:textId="7A5B6F0B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8.6 Usare il package DBMS_LOB</w:t>
      </w:r>
      <w:r>
        <w:tab/>
      </w:r>
      <w:r>
        <w:fldChar w:fldCharType="begin"/>
      </w:r>
      <w:r>
        <w:instrText xml:space="preserve"> PAGEREF _Toc122531348 \h </w:instrText>
      </w:r>
      <w:r>
        <w:fldChar w:fldCharType="separate"/>
      </w:r>
      <w:r>
        <w:t>37</w:t>
      </w:r>
      <w:r>
        <w:fldChar w:fldCharType="end"/>
      </w:r>
    </w:p>
    <w:p w14:paraId="348F8177" w14:textId="58F3CD12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8.7  Creare e popolare i LOB columns</w:t>
      </w:r>
      <w:r>
        <w:tab/>
      </w:r>
      <w:r>
        <w:fldChar w:fldCharType="begin"/>
      </w:r>
      <w:r>
        <w:instrText xml:space="preserve"> PAGEREF _Toc122531349 \h </w:instrText>
      </w:r>
      <w:r>
        <w:fldChar w:fldCharType="separate"/>
      </w:r>
      <w:r>
        <w:t>38</w:t>
      </w:r>
      <w:r>
        <w:fldChar w:fldCharType="end"/>
      </w:r>
    </w:p>
    <w:p w14:paraId="00667419" w14:textId="241EBE94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8.8  Fare le SQL operations nei LOBS</w:t>
      </w:r>
      <w:r>
        <w:tab/>
      </w:r>
      <w:r>
        <w:fldChar w:fldCharType="begin"/>
      </w:r>
      <w:r>
        <w:instrText xml:space="preserve"> PAGEREF _Toc122531350 \h </w:instrText>
      </w:r>
      <w:r>
        <w:fldChar w:fldCharType="separate"/>
      </w:r>
      <w:r>
        <w:t>38</w:t>
      </w:r>
      <w:r>
        <w:fldChar w:fldCharType="end"/>
      </w:r>
    </w:p>
    <w:p w14:paraId="75808998" w14:textId="50CC3E65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8.9 Descrivere l’uso dei temporary LOBs</w:t>
      </w:r>
      <w:r>
        <w:tab/>
      </w:r>
      <w:r>
        <w:fldChar w:fldCharType="begin"/>
      </w:r>
      <w:r>
        <w:instrText xml:space="preserve"> PAGEREF _Toc122531351 \h </w:instrText>
      </w:r>
      <w:r>
        <w:fldChar w:fldCharType="separate"/>
      </w:r>
      <w:r>
        <w:t>39</w:t>
      </w:r>
      <w:r>
        <w:fldChar w:fldCharType="end"/>
      </w:r>
    </w:p>
    <w:p w14:paraId="5F2B73FF" w14:textId="378A9B88" w:rsidR="00B72DEA" w:rsidRDefault="00B72DEA" w:rsidP="00B72DEA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r>
        <w:t>Cap. 9 – Creare i db triggers</w:t>
      </w:r>
      <w:r>
        <w:tab/>
      </w:r>
      <w:r>
        <w:fldChar w:fldCharType="begin"/>
      </w:r>
      <w:r>
        <w:instrText xml:space="preserve"> PAGEREF _Toc122531352 \h </w:instrText>
      </w:r>
      <w:r>
        <w:fldChar w:fldCharType="separate"/>
      </w:r>
      <w:r>
        <w:t>41</w:t>
      </w:r>
      <w:r>
        <w:fldChar w:fldCharType="end"/>
      </w:r>
    </w:p>
    <w:p w14:paraId="210DD588" w14:textId="12D94FAD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9.1  Definizione di trigger e tipi di trigger</w:t>
      </w:r>
      <w:r>
        <w:tab/>
      </w:r>
      <w:r>
        <w:fldChar w:fldCharType="begin"/>
      </w:r>
      <w:r>
        <w:instrText xml:space="preserve"> PAGEREF _Toc122531353 \h </w:instrText>
      </w:r>
      <w:r>
        <w:fldChar w:fldCharType="separate"/>
      </w:r>
      <w:r>
        <w:t>41</w:t>
      </w:r>
      <w:r>
        <w:fldChar w:fldCharType="end"/>
      </w:r>
    </w:p>
    <w:p w14:paraId="2AC5785B" w14:textId="6E68B46A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9.2  Linee Guida per progettare i trigger</w:t>
      </w:r>
      <w:r>
        <w:tab/>
      </w:r>
      <w:r>
        <w:fldChar w:fldCharType="begin"/>
      </w:r>
      <w:r>
        <w:instrText xml:space="preserve"> PAGEREF _Toc122531354 \h </w:instrText>
      </w:r>
      <w:r>
        <w:fldChar w:fldCharType="separate"/>
      </w:r>
      <w:r>
        <w:t>41</w:t>
      </w:r>
      <w:r>
        <w:fldChar w:fldCharType="end"/>
      </w:r>
    </w:p>
    <w:p w14:paraId="74A70C81" w14:textId="0BB39897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9.3  Creare un DML trigger</w:t>
      </w:r>
      <w:r>
        <w:tab/>
      </w:r>
      <w:r>
        <w:fldChar w:fldCharType="begin"/>
      </w:r>
      <w:r>
        <w:instrText xml:space="preserve"> PAGEREF _Toc122531355 \h </w:instrText>
      </w:r>
      <w:r>
        <w:fldChar w:fldCharType="separate"/>
      </w:r>
      <w:r>
        <w:t>42</w:t>
      </w:r>
      <w:r>
        <w:fldChar w:fldCharType="end"/>
      </w:r>
    </w:p>
    <w:p w14:paraId="47979BB6" w14:textId="77686805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9.4  I componenti del DML trigger</w:t>
      </w:r>
      <w:r>
        <w:tab/>
      </w:r>
      <w:r>
        <w:fldChar w:fldCharType="begin"/>
      </w:r>
      <w:r>
        <w:instrText xml:space="preserve"> PAGEREF _Toc122531356 \h </w:instrText>
      </w:r>
      <w:r>
        <w:fldChar w:fldCharType="separate"/>
      </w:r>
      <w:r>
        <w:t>43</w:t>
      </w:r>
      <w:r>
        <w:fldChar w:fldCharType="end"/>
      </w:r>
    </w:p>
    <w:p w14:paraId="1E3D6FDC" w14:textId="5CC91B54" w:rsidR="00B72DEA" w:rsidRP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val="en-US" w:eastAsia="it-IT"/>
        </w:rPr>
      </w:pPr>
      <w:r w:rsidRPr="00867124">
        <w:rPr>
          <w:lang w:val="en-GB"/>
        </w:rPr>
        <w:t>9.5  I trigger row level, statement level e la loro firing sequence</w:t>
      </w:r>
      <w:r w:rsidRPr="00B72DEA">
        <w:rPr>
          <w:lang w:val="en-US"/>
        </w:rPr>
        <w:tab/>
      </w:r>
      <w:r>
        <w:fldChar w:fldCharType="begin"/>
      </w:r>
      <w:r w:rsidRPr="00B72DEA">
        <w:rPr>
          <w:lang w:val="en-US"/>
        </w:rPr>
        <w:instrText xml:space="preserve"> PAGEREF _Toc122531357 \h </w:instrText>
      </w:r>
      <w:r>
        <w:fldChar w:fldCharType="separate"/>
      </w:r>
      <w:r w:rsidRPr="00B72DEA">
        <w:rPr>
          <w:lang w:val="en-US"/>
        </w:rPr>
        <w:t>43</w:t>
      </w:r>
      <w:r>
        <w:fldChar w:fldCharType="end"/>
      </w:r>
    </w:p>
    <w:p w14:paraId="35F8FD20" w14:textId="3D7E2C5E" w:rsidR="00B72DEA" w:rsidRP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val="en-US" w:eastAsia="it-IT"/>
        </w:rPr>
      </w:pPr>
      <w:r w:rsidRPr="00B72DEA">
        <w:rPr>
          <w:lang w:val="en-US"/>
        </w:rPr>
        <w:t>9.6  I conditional predicated in un trigger</w:t>
      </w:r>
      <w:r w:rsidRPr="00B72DEA">
        <w:rPr>
          <w:lang w:val="en-US"/>
        </w:rPr>
        <w:tab/>
      </w:r>
      <w:r>
        <w:fldChar w:fldCharType="begin"/>
      </w:r>
      <w:r w:rsidRPr="00B72DEA">
        <w:rPr>
          <w:lang w:val="en-US"/>
        </w:rPr>
        <w:instrText xml:space="preserve"> PAGEREF _Toc122531358 \h </w:instrText>
      </w:r>
      <w:r>
        <w:fldChar w:fldCharType="separate"/>
      </w:r>
      <w:r w:rsidRPr="00B72DEA">
        <w:rPr>
          <w:lang w:val="en-US"/>
        </w:rPr>
        <w:t>44</w:t>
      </w:r>
      <w:r>
        <w:fldChar w:fldCharType="end"/>
      </w:r>
    </w:p>
    <w:p w14:paraId="2C1382ED" w14:textId="2111C4B7" w:rsidR="00B72DEA" w:rsidRP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val="en-US" w:eastAsia="it-IT"/>
        </w:rPr>
      </w:pPr>
      <w:r w:rsidRPr="00B72DEA">
        <w:rPr>
          <w:lang w:val="en-US"/>
        </w:rPr>
        <w:t>9.7  Usare i qualifiers OLD e NEW in un DMLtrigger</w:t>
      </w:r>
      <w:r w:rsidRPr="00B72DEA">
        <w:rPr>
          <w:lang w:val="en-US"/>
        </w:rPr>
        <w:tab/>
      </w:r>
      <w:r>
        <w:fldChar w:fldCharType="begin"/>
      </w:r>
      <w:r w:rsidRPr="00B72DEA">
        <w:rPr>
          <w:lang w:val="en-US"/>
        </w:rPr>
        <w:instrText xml:space="preserve"> PAGEREF _Toc122531359 \h </w:instrText>
      </w:r>
      <w:r>
        <w:fldChar w:fldCharType="separate"/>
      </w:r>
      <w:r w:rsidRPr="00B72DEA">
        <w:rPr>
          <w:lang w:val="en-US"/>
        </w:rPr>
        <w:t>45</w:t>
      </w:r>
      <w:r>
        <w:fldChar w:fldCharType="end"/>
      </w:r>
    </w:p>
    <w:p w14:paraId="039290D3" w14:textId="1E472E23" w:rsidR="00B72DEA" w:rsidRP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val="en-US" w:eastAsia="it-IT"/>
        </w:rPr>
      </w:pPr>
      <w:r w:rsidRPr="00867124">
        <w:rPr>
          <w:lang w:val="en-US"/>
        </w:rPr>
        <w:lastRenderedPageBreak/>
        <w:t>9.8  Creare un INSTEAD OF trigger</w:t>
      </w:r>
      <w:r w:rsidRPr="00B72DEA">
        <w:rPr>
          <w:lang w:val="en-US"/>
        </w:rPr>
        <w:tab/>
      </w:r>
      <w:r>
        <w:fldChar w:fldCharType="begin"/>
      </w:r>
      <w:r w:rsidRPr="00B72DEA">
        <w:rPr>
          <w:lang w:val="en-US"/>
        </w:rPr>
        <w:instrText xml:space="preserve"> PAGEREF _Toc122531360 \h </w:instrText>
      </w:r>
      <w:r>
        <w:fldChar w:fldCharType="separate"/>
      </w:r>
      <w:r w:rsidRPr="00B72DEA">
        <w:rPr>
          <w:lang w:val="en-US"/>
        </w:rPr>
        <w:t>46</w:t>
      </w:r>
      <w:r>
        <w:fldChar w:fldCharType="end"/>
      </w:r>
    </w:p>
    <w:p w14:paraId="28CA9026" w14:textId="79940BC3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9.9 Differenze fra stored procedures e trigger</w:t>
      </w:r>
      <w:r>
        <w:tab/>
      </w:r>
      <w:r>
        <w:fldChar w:fldCharType="begin"/>
      </w:r>
      <w:r>
        <w:instrText xml:space="preserve"> PAGEREF _Toc122531361 \h </w:instrText>
      </w:r>
      <w:r>
        <w:fldChar w:fldCharType="separate"/>
      </w:r>
      <w:r>
        <w:t>46</w:t>
      </w:r>
      <w:r>
        <w:fldChar w:fldCharType="end"/>
      </w:r>
    </w:p>
    <w:p w14:paraId="7E08BCB2" w14:textId="2086483B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9.10  Il trigger execution model</w:t>
      </w:r>
      <w:r>
        <w:tab/>
      </w:r>
      <w:r>
        <w:fldChar w:fldCharType="begin"/>
      </w:r>
      <w:r>
        <w:instrText xml:space="preserve"> PAGEREF _Toc122531362 \h </w:instrText>
      </w:r>
      <w:r>
        <w:fldChar w:fldCharType="separate"/>
      </w:r>
      <w:r>
        <w:t>47</w:t>
      </w:r>
      <w:r>
        <w:fldChar w:fldCharType="end"/>
      </w:r>
    </w:p>
    <w:p w14:paraId="303BF007" w14:textId="2A2D11BC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9.11  Cambiare un trigger status</w:t>
      </w:r>
      <w:r>
        <w:tab/>
      </w:r>
      <w:r>
        <w:fldChar w:fldCharType="begin"/>
      </w:r>
      <w:r>
        <w:instrText xml:space="preserve"> PAGEREF _Toc122531363 \h </w:instrText>
      </w:r>
      <w:r>
        <w:fldChar w:fldCharType="separate"/>
      </w:r>
      <w:r>
        <w:t>47</w:t>
      </w:r>
      <w:r>
        <w:fldChar w:fldCharType="end"/>
      </w:r>
    </w:p>
    <w:p w14:paraId="0673FDA9" w14:textId="3F8D37D3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9.12 Rimuovere un trigger</w:t>
      </w:r>
      <w:r>
        <w:tab/>
      </w:r>
      <w:r>
        <w:fldChar w:fldCharType="begin"/>
      </w:r>
      <w:r>
        <w:instrText xml:space="preserve"> PAGEREF _Toc122531364 \h </w:instrText>
      </w:r>
      <w:r>
        <w:fldChar w:fldCharType="separate"/>
      </w:r>
      <w:r>
        <w:t>47</w:t>
      </w:r>
      <w:r>
        <w:fldChar w:fldCharType="end"/>
      </w:r>
    </w:p>
    <w:p w14:paraId="2AD6E9F4" w14:textId="2AA4A72F" w:rsidR="00B72DEA" w:rsidRDefault="00B72DEA" w:rsidP="00B72DEA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r>
        <w:t>Cap. 10 – ALTRI CONCETTI  sui  TRIGGER</w:t>
      </w:r>
      <w:r>
        <w:tab/>
      </w:r>
      <w:r>
        <w:fldChar w:fldCharType="begin"/>
      </w:r>
      <w:r>
        <w:instrText xml:space="preserve"> PAGEREF _Toc122531365 \h </w:instrText>
      </w:r>
      <w:r>
        <w:fldChar w:fldCharType="separate"/>
      </w:r>
      <w:r>
        <w:t>48</w:t>
      </w:r>
      <w:r>
        <w:fldChar w:fldCharType="end"/>
      </w:r>
    </w:p>
    <w:p w14:paraId="11D9F9E7" w14:textId="7949686B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10.1  Eventi che fanno scattare il DB trigger</w:t>
      </w:r>
      <w:r>
        <w:tab/>
      </w:r>
      <w:r>
        <w:fldChar w:fldCharType="begin"/>
      </w:r>
      <w:r>
        <w:instrText xml:space="preserve"> PAGEREF _Toc122531366 \h </w:instrText>
      </w:r>
      <w:r>
        <w:fldChar w:fldCharType="separate"/>
      </w:r>
      <w:r>
        <w:t>48</w:t>
      </w:r>
      <w:r>
        <w:fldChar w:fldCharType="end"/>
      </w:r>
    </w:p>
    <w:p w14:paraId="7254D899" w14:textId="0E0894C0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10.2 Creare un trigger per un DDL statement</w:t>
      </w:r>
      <w:r>
        <w:tab/>
      </w:r>
      <w:r>
        <w:fldChar w:fldCharType="begin"/>
      </w:r>
      <w:r>
        <w:instrText xml:space="preserve"> PAGEREF _Toc122531367 \h </w:instrText>
      </w:r>
      <w:r>
        <w:fldChar w:fldCharType="separate"/>
      </w:r>
      <w:r>
        <w:t>48</w:t>
      </w:r>
      <w:r>
        <w:fldChar w:fldCharType="end"/>
      </w:r>
    </w:p>
    <w:p w14:paraId="3C0662F0" w14:textId="18DBCA01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10.3  Creare un trigger per un system event</w:t>
      </w:r>
      <w:r>
        <w:tab/>
      </w:r>
      <w:r>
        <w:fldChar w:fldCharType="begin"/>
      </w:r>
      <w:r>
        <w:instrText xml:space="preserve"> PAGEREF _Toc122531368 \h </w:instrText>
      </w:r>
      <w:r>
        <w:fldChar w:fldCharType="separate"/>
      </w:r>
      <w:r>
        <w:t>49</w:t>
      </w:r>
      <w:r>
        <w:fldChar w:fldCharType="end"/>
      </w:r>
    </w:p>
    <w:p w14:paraId="5C0E66AE" w14:textId="3749D07B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10.4  Descrivere la funzionalità del CALL statement</w:t>
      </w:r>
      <w:r>
        <w:tab/>
      </w:r>
      <w:r>
        <w:fldChar w:fldCharType="begin"/>
      </w:r>
      <w:r>
        <w:instrText xml:space="preserve"> PAGEREF _Toc122531369 \h </w:instrText>
      </w:r>
      <w:r>
        <w:fldChar w:fldCharType="separate"/>
      </w:r>
      <w:r>
        <w:t>50</w:t>
      </w:r>
      <w:r>
        <w:fldChar w:fldCharType="end"/>
      </w:r>
    </w:p>
    <w:p w14:paraId="2F8604B8" w14:textId="0F591F06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10.5  La mutating table</w:t>
      </w:r>
      <w:r>
        <w:tab/>
      </w:r>
      <w:r>
        <w:fldChar w:fldCharType="begin"/>
      </w:r>
      <w:r>
        <w:instrText xml:space="preserve"> PAGEREF _Toc122531370 \h </w:instrText>
      </w:r>
      <w:r>
        <w:fldChar w:fldCharType="separate"/>
      </w:r>
      <w:r>
        <w:t>50</w:t>
      </w:r>
      <w:r>
        <w:fldChar w:fldCharType="end"/>
      </w:r>
    </w:p>
    <w:p w14:paraId="436FC2B6" w14:textId="6AEBAE6A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10.6  Per cosa possono essere implementati i trigger</w:t>
      </w:r>
      <w:r>
        <w:tab/>
      </w:r>
      <w:r>
        <w:fldChar w:fldCharType="begin"/>
      </w:r>
      <w:r>
        <w:instrText xml:space="preserve"> PAGEREF _Toc122531371 \h </w:instrText>
      </w:r>
      <w:r>
        <w:fldChar w:fldCharType="separate"/>
      </w:r>
      <w:r>
        <w:t>51</w:t>
      </w:r>
      <w:r>
        <w:fldChar w:fldCharType="end"/>
      </w:r>
    </w:p>
    <w:p w14:paraId="318D9EFA" w14:textId="6D4EF0A4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10.7  I privilegi associati ai trigger</w:t>
      </w:r>
      <w:r>
        <w:tab/>
      </w:r>
      <w:r>
        <w:fldChar w:fldCharType="begin"/>
      </w:r>
      <w:r>
        <w:instrText xml:space="preserve"> PAGEREF _Toc122531372 \h </w:instrText>
      </w:r>
      <w:r>
        <w:fldChar w:fldCharType="separate"/>
      </w:r>
      <w:r>
        <w:t>51</w:t>
      </w:r>
      <w:r>
        <w:fldChar w:fldCharType="end"/>
      </w:r>
    </w:p>
    <w:p w14:paraId="2118B503" w14:textId="19B0E424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10.8 Le trigger information nelle dictionary views</w:t>
      </w:r>
      <w:r>
        <w:tab/>
      </w:r>
      <w:r>
        <w:fldChar w:fldCharType="begin"/>
      </w:r>
      <w:r>
        <w:instrText xml:space="preserve"> PAGEREF _Toc122531373 \h </w:instrText>
      </w:r>
      <w:r>
        <w:fldChar w:fldCharType="separate"/>
      </w:r>
      <w:r>
        <w:t>52</w:t>
      </w:r>
      <w:r>
        <w:fldChar w:fldCharType="end"/>
      </w:r>
    </w:p>
    <w:p w14:paraId="4BE505E9" w14:textId="0824D637" w:rsidR="00B72DEA" w:rsidRDefault="00B72DEA" w:rsidP="00B72DEA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it-IT"/>
        </w:rPr>
      </w:pPr>
      <w:r>
        <w:t>Cap. 11 – GESTIONE  delle  DIPENDENZE</w:t>
      </w:r>
      <w:r>
        <w:tab/>
      </w:r>
      <w:r>
        <w:fldChar w:fldCharType="begin"/>
      </w:r>
      <w:r>
        <w:instrText xml:space="preserve"> PAGEREF _Toc122531374 \h </w:instrText>
      </w:r>
      <w:r>
        <w:fldChar w:fldCharType="separate"/>
      </w:r>
      <w:r>
        <w:t>53</w:t>
      </w:r>
      <w:r>
        <w:fldChar w:fldCharType="end"/>
      </w:r>
    </w:p>
    <w:p w14:paraId="2C20A2F9" w14:textId="6616670F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11.1  Tracciare le dipendenze procedurali</w:t>
      </w:r>
      <w:r>
        <w:tab/>
      </w:r>
      <w:r>
        <w:fldChar w:fldCharType="begin"/>
      </w:r>
      <w:r>
        <w:instrText xml:space="preserve"> PAGEREF _Toc122531375 \h </w:instrText>
      </w:r>
      <w:r>
        <w:fldChar w:fldCharType="separate"/>
      </w:r>
      <w:r>
        <w:t>53</w:t>
      </w:r>
      <w:r>
        <w:fldChar w:fldCharType="end"/>
      </w:r>
    </w:p>
    <w:p w14:paraId="7B18F070" w14:textId="3359643E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11.2  Descrivere gli oggetti dipendenti e gli oggetti referenziati</w:t>
      </w:r>
      <w:r>
        <w:tab/>
      </w:r>
      <w:r>
        <w:fldChar w:fldCharType="begin"/>
      </w:r>
      <w:r>
        <w:instrText xml:space="preserve"> PAGEREF _Toc122531376 \h </w:instrText>
      </w:r>
      <w:r>
        <w:fldChar w:fldCharType="separate"/>
      </w:r>
      <w:r>
        <w:t>53</w:t>
      </w:r>
      <w:r>
        <w:fldChar w:fldCharType="end"/>
      </w:r>
    </w:p>
    <w:p w14:paraId="06CCEB8E" w14:textId="3C114E2D" w:rsidR="00B72DEA" w:rsidRP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val="en-US" w:eastAsia="it-IT"/>
        </w:rPr>
      </w:pPr>
      <w:r w:rsidRPr="00867124">
        <w:rPr>
          <w:lang w:val="en-GB"/>
        </w:rPr>
        <w:t>11.3 Definire le local dependencies</w:t>
      </w:r>
      <w:r w:rsidRPr="00B72DEA">
        <w:rPr>
          <w:lang w:val="en-US"/>
        </w:rPr>
        <w:tab/>
      </w:r>
      <w:r>
        <w:fldChar w:fldCharType="begin"/>
      </w:r>
      <w:r w:rsidRPr="00B72DEA">
        <w:rPr>
          <w:lang w:val="en-US"/>
        </w:rPr>
        <w:instrText xml:space="preserve"> PAGEREF _Toc122531377 \h </w:instrText>
      </w:r>
      <w:r>
        <w:fldChar w:fldCharType="separate"/>
      </w:r>
      <w:r w:rsidRPr="00B72DEA">
        <w:rPr>
          <w:lang w:val="en-US"/>
        </w:rPr>
        <w:t>53</w:t>
      </w:r>
      <w:r>
        <w:fldChar w:fldCharType="end"/>
      </w:r>
    </w:p>
    <w:p w14:paraId="7E756B97" w14:textId="24C4D7FC" w:rsidR="00B72DEA" w:rsidRP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val="en-US" w:eastAsia="it-IT"/>
        </w:rPr>
      </w:pPr>
      <w:r w:rsidRPr="00867124">
        <w:rPr>
          <w:lang w:val="en-GB"/>
        </w:rPr>
        <w:t>11.4  Le view dependency information nelle dictionary views</w:t>
      </w:r>
      <w:r w:rsidRPr="00B72DEA">
        <w:rPr>
          <w:lang w:val="en-US"/>
        </w:rPr>
        <w:tab/>
      </w:r>
      <w:r>
        <w:fldChar w:fldCharType="begin"/>
      </w:r>
      <w:r w:rsidRPr="00B72DEA">
        <w:rPr>
          <w:lang w:val="en-US"/>
        </w:rPr>
        <w:instrText xml:space="preserve"> PAGEREF _Toc122531378 \h </w:instrText>
      </w:r>
      <w:r>
        <w:fldChar w:fldCharType="separate"/>
      </w:r>
      <w:r w:rsidRPr="00B72DEA">
        <w:rPr>
          <w:lang w:val="en-US"/>
        </w:rPr>
        <w:t>54</w:t>
      </w:r>
      <w:r>
        <w:fldChar w:fldCharType="end"/>
      </w:r>
    </w:p>
    <w:p w14:paraId="79AD8B38" w14:textId="15B0BB13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11.5  Lo script UTLDTREE.sql  e  le procedure IDEPTREE e DEPTREE</w:t>
      </w:r>
      <w:r>
        <w:tab/>
      </w:r>
      <w:r>
        <w:fldChar w:fldCharType="begin"/>
      </w:r>
      <w:r>
        <w:instrText xml:space="preserve"> PAGEREF _Toc122531379 \h </w:instrText>
      </w:r>
      <w:r>
        <w:fldChar w:fldCharType="separate"/>
      </w:r>
      <w:r>
        <w:t>55</w:t>
      </w:r>
      <w:r>
        <w:fldChar w:fldCharType="end"/>
      </w:r>
    </w:p>
    <w:p w14:paraId="11C2DDDB" w14:textId="68064B55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11.6  Descrivere una remote dependency</w:t>
      </w:r>
      <w:r>
        <w:tab/>
      </w:r>
      <w:r>
        <w:fldChar w:fldCharType="begin"/>
      </w:r>
      <w:r>
        <w:instrText xml:space="preserve"> PAGEREF _Toc122531380 \h </w:instrText>
      </w:r>
      <w:r>
        <w:fldChar w:fldCharType="separate"/>
      </w:r>
      <w:r>
        <w:t>55</w:t>
      </w:r>
      <w:r>
        <w:fldChar w:fldCharType="end"/>
      </w:r>
    </w:p>
    <w:p w14:paraId="7BC5CD6E" w14:textId="00B660CC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11.7  Listare come vengono gestite le remote dependencies</w:t>
      </w:r>
      <w:r>
        <w:tab/>
      </w:r>
      <w:r>
        <w:fldChar w:fldCharType="begin"/>
      </w:r>
      <w:r>
        <w:instrText xml:space="preserve"> PAGEREF _Toc122531381 \h </w:instrText>
      </w:r>
      <w:r>
        <w:fldChar w:fldCharType="separate"/>
      </w:r>
      <w:r>
        <w:t>55</w:t>
      </w:r>
      <w:r>
        <w:fldChar w:fldCharType="end"/>
      </w:r>
    </w:p>
    <w:p w14:paraId="6E6701F9" w14:textId="1C244C6A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11.8  Ricompilazione di una Program Unit con e senza successo</w:t>
      </w:r>
      <w:r>
        <w:tab/>
      </w:r>
      <w:r>
        <w:fldChar w:fldCharType="begin"/>
      </w:r>
      <w:r>
        <w:instrText xml:space="preserve"> PAGEREF _Toc122531382 \h </w:instrText>
      </w:r>
      <w:r>
        <w:fldChar w:fldCharType="separate"/>
      </w:r>
      <w:r>
        <w:t>56</w:t>
      </w:r>
      <w:r>
        <w:fldChar w:fldCharType="end"/>
      </w:r>
    </w:p>
    <w:p w14:paraId="00C3A7F8" w14:textId="67FA17BF" w:rsidR="00B72DEA" w:rsidRDefault="00B72DEA" w:rsidP="00B72DEA">
      <w:pPr>
        <w:pStyle w:val="TOC3"/>
        <w:tabs>
          <w:tab w:val="right" w:leader="dot" w:pos="8505"/>
          <w:tab w:val="right" w:leader="dot" w:pos="10139"/>
        </w:tabs>
        <w:rPr>
          <w:rFonts w:asciiTheme="minorHAnsi" w:eastAsiaTheme="minorEastAsia" w:hAnsiTheme="minorHAnsi" w:cstheme="minorBidi"/>
          <w:sz w:val="22"/>
          <w:szCs w:val="22"/>
          <w:lang w:eastAsia="it-IT"/>
        </w:rPr>
      </w:pPr>
      <w:r>
        <w:t>11.9  Come minimizzare le dependency failures</w:t>
      </w:r>
      <w:r>
        <w:tab/>
      </w:r>
      <w:r>
        <w:fldChar w:fldCharType="begin"/>
      </w:r>
      <w:r>
        <w:instrText xml:space="preserve"> PAGEREF _Toc122531383 \h </w:instrText>
      </w:r>
      <w:r>
        <w:fldChar w:fldCharType="separate"/>
      </w:r>
      <w:r>
        <w:t>57</w:t>
      </w:r>
      <w:r>
        <w:fldChar w:fldCharType="end"/>
      </w:r>
    </w:p>
    <w:p w14:paraId="0BF8BEDF" w14:textId="6D0F87F8" w:rsidR="008079D5" w:rsidRDefault="008079D5" w:rsidP="00FC35B9">
      <w:pPr>
        <w:pStyle w:val="Title"/>
        <w:tabs>
          <w:tab w:val="left" w:pos="7938"/>
          <w:tab w:val="right" w:leader="dot" w:pos="8010"/>
          <w:tab w:val="right" w:leader="dot" w:pos="8931"/>
        </w:tabs>
        <w:rPr>
          <w:sz w:val="20"/>
        </w:rPr>
      </w:pPr>
      <w:r>
        <w:rPr>
          <w:sz w:val="20"/>
        </w:rPr>
        <w:fldChar w:fldCharType="end"/>
      </w:r>
    </w:p>
    <w:p w14:paraId="60BF2469" w14:textId="77777777" w:rsidR="008079D5" w:rsidRDefault="008079D5"/>
    <w:p w14:paraId="1FE4C137" w14:textId="77777777" w:rsidR="008079D5" w:rsidRDefault="008079D5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br w:type="page"/>
      </w:r>
      <w:bookmarkStart w:id="0" w:name="_Toc149666522"/>
      <w:bookmarkStart w:id="1" w:name="_Toc122531300"/>
      <w:r>
        <w:lastRenderedPageBreak/>
        <w:t>Introduzione al Manuale</w:t>
      </w:r>
      <w:bookmarkEnd w:id="0"/>
      <w:bookmarkEnd w:id="1"/>
    </w:p>
    <w:p w14:paraId="25D51221" w14:textId="77777777" w:rsidR="008079D5" w:rsidRDefault="008079D5">
      <w:pPr>
        <w:rPr>
          <w:b/>
        </w:rPr>
      </w:pPr>
    </w:p>
    <w:p w14:paraId="7A2549D6" w14:textId="77777777" w:rsidR="00CE2D71" w:rsidRPr="00192A78" w:rsidRDefault="00CE2D71" w:rsidP="00CE2D71">
      <w:pPr>
        <w:jc w:val="both"/>
        <w:rPr>
          <w:b/>
        </w:rPr>
      </w:pPr>
      <w:r>
        <w:tab/>
      </w:r>
      <w:r>
        <w:rPr>
          <w:b/>
        </w:rPr>
        <w:t>Contenuto</w:t>
      </w:r>
    </w:p>
    <w:p w14:paraId="038E8C62" w14:textId="77777777" w:rsidR="00CE2D71" w:rsidRDefault="00CE2D71" w:rsidP="00CE2D71">
      <w:r>
        <w:t>Il presente manuale tratta tutti gli argomenti della certificazione Oracle “Oracle 9i: Program with PL/SQL” (1Z0-147).</w:t>
      </w:r>
    </w:p>
    <w:p w14:paraId="0EAC45F9" w14:textId="77777777" w:rsidR="00CE2D71" w:rsidRDefault="00CE2D71" w:rsidP="00CE2D71">
      <w:pPr>
        <w:jc w:val="both"/>
      </w:pPr>
    </w:p>
    <w:p w14:paraId="0205280B" w14:textId="77777777" w:rsidR="00CE2D71" w:rsidRPr="00192A78" w:rsidRDefault="00CE2D71" w:rsidP="00CE2D71">
      <w:pPr>
        <w:jc w:val="both"/>
        <w:rPr>
          <w:b/>
        </w:rPr>
      </w:pPr>
      <w:r>
        <w:tab/>
      </w:r>
      <w:r>
        <w:rPr>
          <w:b/>
        </w:rPr>
        <w:t>Audience</w:t>
      </w:r>
    </w:p>
    <w:p w14:paraId="1ADDE585" w14:textId="77777777" w:rsidR="00CE2D71" w:rsidRDefault="00CE2D71" w:rsidP="00CE2D71">
      <w:pPr>
        <w:jc w:val="both"/>
      </w:pPr>
      <w:r>
        <w:t>Il presente manuale è rivolto a chiunque voglia avere conoscere il linguaggio PL/SQL e le informazioni qui contenute solo molto simili in ogni versione Oracle.</w:t>
      </w:r>
    </w:p>
    <w:p w14:paraId="4DBAE9A6" w14:textId="77777777" w:rsidR="00CE2D71" w:rsidRDefault="00CE2D71" w:rsidP="00CE2D71">
      <w:pPr>
        <w:jc w:val="both"/>
      </w:pPr>
    </w:p>
    <w:p w14:paraId="16A256FB" w14:textId="77777777" w:rsidR="00CE2D71" w:rsidRPr="00192A78" w:rsidRDefault="00CE2D71" w:rsidP="00CE2D71">
      <w:pPr>
        <w:jc w:val="both"/>
        <w:rPr>
          <w:b/>
        </w:rPr>
      </w:pPr>
      <w:r w:rsidRPr="00192A78">
        <w:rPr>
          <w:b/>
        </w:rPr>
        <w:tab/>
        <w:t>Particolarità</w:t>
      </w:r>
    </w:p>
    <w:p w14:paraId="6CEF8E35" w14:textId="77777777" w:rsidR="00CE2D71" w:rsidRDefault="00CE2D71" w:rsidP="00CE2D71">
      <w:pPr>
        <w:jc w:val="both"/>
      </w:pPr>
      <w:r>
        <w:t>Il presente manuale è in italiano ma molti termini tecnici in esso contenuti sono in lingua inglese.</w:t>
      </w:r>
    </w:p>
    <w:p w14:paraId="3D2F7BD8" w14:textId="77777777" w:rsidR="00CE2D71" w:rsidRDefault="00CE2D71" w:rsidP="00CE2D71">
      <w:pPr>
        <w:spacing w:after="120"/>
        <w:jc w:val="both"/>
      </w:pPr>
      <w:r>
        <w:t xml:space="preserve">Abbiamo fatto tale scelta perché spesso a lavoro tali termini vengono detti in inglese e perché riteniamo più utile che i lettori </w:t>
      </w:r>
      <w:smartTag w:uri="urn:schemas-microsoft-com:office:smarttags" w:element="place">
        <w:smartTag w:uri="urn:schemas-microsoft-com:office:smarttags" w:element="State">
          <w:r>
            <w:t>del</w:t>
          </w:r>
        </w:smartTag>
      </w:smartTag>
      <w:r>
        <w:t xml:space="preserve"> manuale conoscano tali termini nella lingua usata nella documentazione ufficiale Oracle.</w:t>
      </w:r>
    </w:p>
    <w:p w14:paraId="61AED938" w14:textId="77777777" w:rsidR="00CE2D71" w:rsidRDefault="00CE2D71" w:rsidP="00CE2D71">
      <w:pPr>
        <w:jc w:val="both"/>
      </w:pPr>
      <w:r>
        <w:t>Molti argomenti sono schematizzati al fine di fornire una comprensione ed una memorizzazione superiore.</w:t>
      </w:r>
    </w:p>
    <w:p w14:paraId="0BD02BB0" w14:textId="77777777" w:rsidR="00CE2D71" w:rsidRDefault="00CE2D71" w:rsidP="00CE2D71">
      <w:pPr>
        <w:jc w:val="both"/>
      </w:pPr>
    </w:p>
    <w:p w14:paraId="4C28B975" w14:textId="77777777" w:rsidR="00CE2D71" w:rsidRDefault="00CE2D71" w:rsidP="00CE2D71">
      <w:pPr>
        <w:jc w:val="both"/>
      </w:pPr>
    </w:p>
    <w:p w14:paraId="515F9206" w14:textId="77777777" w:rsidR="00CE2D71" w:rsidRPr="00192A78" w:rsidRDefault="00CE2D71" w:rsidP="00CE2D71">
      <w:pPr>
        <w:jc w:val="both"/>
        <w:rPr>
          <w:b/>
        </w:rPr>
      </w:pPr>
      <w:r>
        <w:tab/>
      </w:r>
      <w:r>
        <w:rPr>
          <w:b/>
        </w:rPr>
        <w:t>Principali Versioni</w:t>
      </w:r>
    </w:p>
    <w:p w14:paraId="5A71C5D2" w14:textId="77777777" w:rsidR="00CE2D71" w:rsidRDefault="00CE2D71" w:rsidP="00CE2D71">
      <w:r>
        <w:t>-  2005:   version 1.0</w:t>
      </w:r>
    </w:p>
    <w:p w14:paraId="59BEFABB" w14:textId="77777777" w:rsidR="00CE2D71" w:rsidRDefault="00CE2D71" w:rsidP="00CE2D71">
      <w:r>
        <w:t>-  24.01.2007:  version 1.1  varie modifiche ed ora è possibile il copia ed incolla da questo file</w:t>
      </w:r>
    </w:p>
    <w:p w14:paraId="0EA5B1ED" w14:textId="77777777" w:rsidR="00CE2D71" w:rsidRDefault="00CE2D71" w:rsidP="00CE2D71">
      <w:r>
        <w:t>-  26.09.2008:  version 1.2  migliorata impaginazione e altre modifiche</w:t>
      </w:r>
    </w:p>
    <w:p w14:paraId="05A78A59" w14:textId="77777777" w:rsidR="00CE2D71" w:rsidRDefault="00CE2D71" w:rsidP="00CE2D71">
      <w:pPr>
        <w:jc w:val="both"/>
      </w:pPr>
    </w:p>
    <w:p w14:paraId="0773231F" w14:textId="77777777" w:rsidR="00CE2D71" w:rsidRDefault="00CE2D71" w:rsidP="00CE2D71">
      <w:pPr>
        <w:jc w:val="both"/>
        <w:rPr>
          <w:b/>
        </w:rPr>
      </w:pPr>
    </w:p>
    <w:p w14:paraId="671704DF" w14:textId="77777777" w:rsidR="00CE2D71" w:rsidRDefault="00CE2D71" w:rsidP="00CE2D71">
      <w:pPr>
        <w:ind w:firstLine="720"/>
        <w:jc w:val="both"/>
        <w:rPr>
          <w:b/>
        </w:rPr>
      </w:pPr>
      <w:r>
        <w:rPr>
          <w:b/>
        </w:rPr>
        <w:t>Disclaimer</w:t>
      </w:r>
    </w:p>
    <w:p w14:paraId="7922CA15" w14:textId="77777777" w:rsidR="00CE2D71" w:rsidRDefault="00CE2D71" w:rsidP="00CE2D71">
      <w:pPr>
        <w:jc w:val="both"/>
      </w:pPr>
      <w:r>
        <w:t>Non si fornisce alcuna garanzia relativamente al fatto che il presente documento sia privo di errori.  Non si assume nessuna responsabilità sugli eventuali errori o danni derivanti dall’uso delle informazioni qui contenute.</w:t>
      </w:r>
    </w:p>
    <w:p w14:paraId="46AF771F" w14:textId="77777777" w:rsidR="008079D5" w:rsidRPr="00CE2D71" w:rsidRDefault="008079D5">
      <w:pPr>
        <w:rPr>
          <w:b/>
        </w:rPr>
      </w:pPr>
    </w:p>
    <w:p w14:paraId="5479C4E4" w14:textId="77777777" w:rsidR="008079D5" w:rsidRDefault="008079D5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br w:type="page"/>
      </w:r>
      <w:bookmarkStart w:id="2" w:name="_Toc122531301"/>
      <w:r>
        <w:lastRenderedPageBreak/>
        <w:t>Cap. 1 – INTRODUZIONE  ai  PL/SQL Programs</w:t>
      </w:r>
      <w:bookmarkEnd w:id="2"/>
    </w:p>
    <w:p w14:paraId="5E83367E" w14:textId="77777777" w:rsidR="008079D5" w:rsidRPr="00FA2CA3" w:rsidRDefault="008079D5" w:rsidP="00FA2CA3">
      <w:pPr>
        <w:rPr>
          <w:sz w:val="32"/>
          <w:szCs w:val="32"/>
        </w:rPr>
      </w:pPr>
    </w:p>
    <w:p w14:paraId="6ACE6D8B" w14:textId="77777777" w:rsidR="008079D5" w:rsidRDefault="008079D5">
      <w:pPr>
        <w:pStyle w:val="Heading3"/>
        <w:jc w:val="left"/>
      </w:pPr>
      <w:bookmarkStart w:id="3" w:name="_Toc122531302"/>
      <w:r>
        <w:t>1.1  Il PL/SQL Program Construct</w:t>
      </w:r>
      <w:bookmarkEnd w:id="3"/>
    </w:p>
    <w:p w14:paraId="0C4D4B4F" w14:textId="77777777" w:rsidR="008079D5" w:rsidRDefault="008079D5">
      <w:pPr>
        <w:jc w:val="both"/>
      </w:pPr>
    </w:p>
    <w:p w14:paraId="0C4ED910" w14:textId="77777777" w:rsidR="008079D5" w:rsidRDefault="008079D5">
      <w:pPr>
        <w:jc w:val="both"/>
      </w:pPr>
      <w:r>
        <w:t xml:space="preserve">I subprogram sono dei </w:t>
      </w:r>
      <w:r w:rsidRPr="00B72DEA">
        <w:rPr>
          <w:i/>
          <w:iCs/>
        </w:rPr>
        <w:t>PL/SQL blocks</w:t>
      </w:r>
      <w:r>
        <w:t xml:space="preserve"> con nome, sono contenuti nel db e possono avere parametri ed essere invocati. </w:t>
      </w:r>
    </w:p>
    <w:p w14:paraId="47E9F99A" w14:textId="77777777" w:rsidR="00CE2D71" w:rsidRDefault="00CE2D71">
      <w:pPr>
        <w:jc w:val="both"/>
      </w:pPr>
    </w:p>
    <w:p w14:paraId="76196B06" w14:textId="77777777" w:rsidR="008079D5" w:rsidRDefault="008079D5">
      <w:pPr>
        <w:spacing w:after="60"/>
        <w:jc w:val="both"/>
      </w:pPr>
      <w:r>
        <w:t>Possono essere di vari tipi:</w:t>
      </w:r>
    </w:p>
    <w:p w14:paraId="482BBC77" w14:textId="77777777" w:rsidR="008079D5" w:rsidRDefault="008079D5" w:rsidP="00CE2D71">
      <w:pPr>
        <w:spacing w:after="60"/>
        <w:ind w:left="720"/>
        <w:jc w:val="both"/>
      </w:pPr>
      <w:r>
        <w:t>-  procedure: generalmente usate per fare una azione</w:t>
      </w:r>
    </w:p>
    <w:p w14:paraId="50EA01AA" w14:textId="77777777" w:rsidR="008079D5" w:rsidRDefault="008079D5" w:rsidP="00CE2D71">
      <w:pPr>
        <w:spacing w:after="60"/>
        <w:ind w:left="720"/>
        <w:jc w:val="both"/>
      </w:pPr>
      <w:r>
        <w:t>-  funzioni: generalmente usate per avere un valore di ritorno</w:t>
      </w:r>
    </w:p>
    <w:p w14:paraId="3C4EA7D5" w14:textId="77777777" w:rsidR="008079D5" w:rsidRDefault="008079D5" w:rsidP="00CE2D71">
      <w:pPr>
        <w:spacing w:after="120"/>
        <w:ind w:left="720"/>
        <w:jc w:val="both"/>
      </w:pPr>
      <w:r>
        <w:t>-  triggers</w:t>
      </w:r>
    </w:p>
    <w:p w14:paraId="30895E63" w14:textId="77777777" w:rsidR="008079D5" w:rsidRDefault="008079D5">
      <w:pPr>
        <w:jc w:val="both"/>
      </w:pPr>
      <w:r>
        <w:t>Le procedure e le funzioni possono essere contenute in package.</w:t>
      </w:r>
    </w:p>
    <w:p w14:paraId="20F6C4CC" w14:textId="77777777" w:rsidR="008079D5" w:rsidRDefault="008079D5">
      <w:pPr>
        <w:jc w:val="both"/>
      </w:pPr>
    </w:p>
    <w:p w14:paraId="35E88EDE" w14:textId="77777777" w:rsidR="008079D5" w:rsidRDefault="008079D5">
      <w:pPr>
        <w:spacing w:after="120"/>
        <w:jc w:val="both"/>
        <w:rPr>
          <w:lang w:val="en-GB"/>
        </w:rPr>
      </w:pPr>
      <w:r>
        <w:t xml:space="preserve">Per creare un </w:t>
      </w:r>
      <w:r w:rsidRPr="00B72DEA">
        <w:rPr>
          <w:i/>
          <w:iCs/>
        </w:rPr>
        <w:t>pl/sql subprogram</w:t>
      </w:r>
      <w:r>
        <w:t xml:space="preserve"> è usato un DDL (Data Definition Language) statement.  </w:t>
      </w:r>
      <w:r>
        <w:rPr>
          <w:lang w:val="en-GB"/>
        </w:rPr>
        <w:t xml:space="preserve">Ecco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3 </w:t>
      </w:r>
      <w:proofErr w:type="spellStart"/>
      <w:r>
        <w:rPr>
          <w:lang w:val="en-GB"/>
        </w:rPr>
        <w:t>casi</w:t>
      </w:r>
      <w:proofErr w:type="spellEnd"/>
      <w:r>
        <w:rPr>
          <w:lang w:val="en-GB"/>
        </w:rPr>
        <w:t>:</w:t>
      </w:r>
    </w:p>
    <w:p w14:paraId="35BD9C70" w14:textId="77777777" w:rsidR="008079D5" w:rsidRDefault="008079D5">
      <w:pPr>
        <w:jc w:val="both"/>
        <w:rPr>
          <w:lang w:val="en-GB"/>
        </w:rPr>
      </w:pPr>
      <w:r>
        <w:rPr>
          <w:lang w:val="en-GB"/>
        </w:rPr>
        <w:tab/>
        <w:t>CREATE OR REPLACE PROCEDURE name IS</w:t>
      </w:r>
    </w:p>
    <w:p w14:paraId="46273A98" w14:textId="77777777" w:rsidR="008079D5" w:rsidRDefault="008079D5">
      <w:pPr>
        <w:jc w:val="both"/>
        <w:rPr>
          <w:lang w:val="en-GB"/>
        </w:rPr>
      </w:pPr>
      <w:r>
        <w:rPr>
          <w:lang w:val="en-GB"/>
        </w:rPr>
        <w:tab/>
        <w:t xml:space="preserve">  …</w:t>
      </w:r>
    </w:p>
    <w:p w14:paraId="69FFC51D" w14:textId="77777777" w:rsidR="008079D5" w:rsidRDefault="008079D5">
      <w:pPr>
        <w:jc w:val="both"/>
        <w:rPr>
          <w:lang w:val="en-GB"/>
        </w:rPr>
      </w:pPr>
    </w:p>
    <w:p w14:paraId="1439D8F5" w14:textId="77777777" w:rsidR="008079D5" w:rsidRDefault="008079D5">
      <w:pPr>
        <w:jc w:val="both"/>
        <w:rPr>
          <w:lang w:val="en-GB"/>
        </w:rPr>
      </w:pPr>
      <w:r>
        <w:rPr>
          <w:lang w:val="en-GB"/>
        </w:rPr>
        <w:tab/>
        <w:t>CREATE OR REPLACE FUNCTION name IS</w:t>
      </w:r>
    </w:p>
    <w:p w14:paraId="0A44E64E" w14:textId="77777777" w:rsidR="008079D5" w:rsidRDefault="008079D5">
      <w:pPr>
        <w:jc w:val="both"/>
        <w:rPr>
          <w:lang w:val="en-GB"/>
        </w:rPr>
      </w:pPr>
      <w:r>
        <w:rPr>
          <w:lang w:val="en-GB"/>
        </w:rPr>
        <w:tab/>
        <w:t xml:space="preserve">  …</w:t>
      </w:r>
    </w:p>
    <w:p w14:paraId="1043F3C3" w14:textId="77777777" w:rsidR="008079D5" w:rsidRDefault="008079D5">
      <w:pPr>
        <w:jc w:val="both"/>
        <w:rPr>
          <w:lang w:val="en-GB"/>
        </w:rPr>
      </w:pPr>
    </w:p>
    <w:p w14:paraId="19EB46E0" w14:textId="77777777" w:rsidR="008079D5" w:rsidRDefault="008079D5">
      <w:pPr>
        <w:jc w:val="both"/>
        <w:rPr>
          <w:lang w:val="en-GB"/>
        </w:rPr>
      </w:pPr>
      <w:r>
        <w:rPr>
          <w:lang w:val="en-GB"/>
        </w:rPr>
        <w:tab/>
        <w:t>CREATE OR REPLACE TRIGGER name IS</w:t>
      </w:r>
    </w:p>
    <w:p w14:paraId="720ABA57" w14:textId="77777777" w:rsidR="008079D5" w:rsidRDefault="008079D5">
      <w:pPr>
        <w:jc w:val="both"/>
      </w:pPr>
      <w:r>
        <w:rPr>
          <w:lang w:val="en-GB"/>
        </w:rPr>
        <w:tab/>
        <w:t xml:space="preserve">  </w:t>
      </w:r>
      <w:r>
        <w:t>…</w:t>
      </w:r>
    </w:p>
    <w:p w14:paraId="209B99F0" w14:textId="77777777" w:rsidR="008079D5" w:rsidRDefault="008079D5">
      <w:pPr>
        <w:jc w:val="both"/>
      </w:pPr>
    </w:p>
    <w:p w14:paraId="0C6D4942" w14:textId="77777777" w:rsidR="008079D5" w:rsidRDefault="008079D5">
      <w:pPr>
        <w:jc w:val="both"/>
      </w:pPr>
      <w:r>
        <w:t>Un subprogram può essere invocato da una applicazione, da un altro pl/sql subprogram o da SQL*Plus.</w:t>
      </w:r>
    </w:p>
    <w:p w14:paraId="57A01DE0" w14:textId="77777777" w:rsidR="008079D5" w:rsidRDefault="008079D5">
      <w:pPr>
        <w:jc w:val="both"/>
      </w:pPr>
    </w:p>
    <w:p w14:paraId="34A6FD5B" w14:textId="77777777" w:rsidR="00CD43FC" w:rsidRPr="004600D0" w:rsidRDefault="00CD43FC" w:rsidP="00CD43FC">
      <w:pPr>
        <w:jc w:val="both"/>
      </w:pPr>
      <w:r w:rsidRPr="004600D0">
        <w:t>I subprograms sono disponibili come metadati dentro il data dictionary e non sono contenuti nel file system.</w:t>
      </w:r>
    </w:p>
    <w:p w14:paraId="055263E1" w14:textId="77777777" w:rsidR="008079D5" w:rsidRDefault="008079D5">
      <w:pPr>
        <w:jc w:val="both"/>
      </w:pPr>
    </w:p>
    <w:p w14:paraId="44CE5DB8" w14:textId="77777777" w:rsidR="008079D5" w:rsidRDefault="008079D5">
      <w:pPr>
        <w:spacing w:after="120"/>
        <w:jc w:val="both"/>
      </w:pPr>
      <w:r>
        <w:t>Puoi dare il grant EXECUTE su un pl/sql subprogram, permettendo così ad altri utenti di chiamare tale programma. Es:</w:t>
      </w:r>
    </w:p>
    <w:p w14:paraId="71E2423E" w14:textId="77777777" w:rsidR="00DE32EF" w:rsidRDefault="00DE32EF" w:rsidP="00DE32EF">
      <w:pPr>
        <w:jc w:val="both"/>
      </w:pPr>
      <w:r>
        <w:t>...............</w:t>
      </w:r>
    </w:p>
    <w:p w14:paraId="101438E4" w14:textId="77777777" w:rsidR="00DE32EF" w:rsidRDefault="00DE32EF" w:rsidP="00DE32EF">
      <w:pPr>
        <w:jc w:val="both"/>
      </w:pPr>
      <w:r>
        <w:t>...............</w:t>
      </w:r>
    </w:p>
    <w:p w14:paraId="72D739BF" w14:textId="77777777" w:rsidR="00DE32EF" w:rsidRDefault="00DE32EF" w:rsidP="00DE32EF">
      <w:pPr>
        <w:jc w:val="both"/>
      </w:pPr>
      <w:r>
        <w:t>...............</w:t>
      </w:r>
    </w:p>
    <w:p w14:paraId="48ED6E7F" w14:textId="77777777" w:rsidR="008079D5" w:rsidRDefault="008079D5"/>
    <w:p w14:paraId="57B4E2C4" w14:textId="77777777" w:rsidR="008079D5" w:rsidRDefault="008079D5">
      <w:pPr>
        <w:pStyle w:val="Heading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br w:type="page"/>
      </w:r>
      <w:bookmarkStart w:id="4" w:name="_Toc122531306"/>
      <w:r>
        <w:lastRenderedPageBreak/>
        <w:t>Cap. 2 – CREARE  le  PROCEDURE</w:t>
      </w:r>
      <w:bookmarkEnd w:id="4"/>
    </w:p>
    <w:p w14:paraId="516C50DE" w14:textId="77777777" w:rsidR="008079D5" w:rsidRPr="00FA2CA3" w:rsidRDefault="008079D5" w:rsidP="00FA2CA3">
      <w:pPr>
        <w:rPr>
          <w:sz w:val="32"/>
          <w:szCs w:val="32"/>
        </w:rPr>
      </w:pPr>
    </w:p>
    <w:p w14:paraId="4367426B" w14:textId="77777777" w:rsidR="008079D5" w:rsidRDefault="008079D5">
      <w:pPr>
        <w:pStyle w:val="Heading3"/>
        <w:jc w:val="left"/>
      </w:pPr>
      <w:bookmarkStart w:id="5" w:name="_Toc122531307"/>
      <w:r>
        <w:t>2.1  Cosa è una stored procedure</w:t>
      </w:r>
      <w:bookmarkEnd w:id="5"/>
    </w:p>
    <w:p w14:paraId="6B6BE0AE" w14:textId="77777777" w:rsidR="008079D5" w:rsidRDefault="008079D5">
      <w:pPr>
        <w:jc w:val="both"/>
      </w:pPr>
    </w:p>
    <w:p w14:paraId="24975CF0" w14:textId="77777777" w:rsidR="008079D5" w:rsidRDefault="008079D5" w:rsidP="00B72DEA">
      <w:pPr>
        <w:spacing w:after="120"/>
        <w:jc w:val="both"/>
      </w:pPr>
      <w:r>
        <w:t xml:space="preserve">Una procedura è uno </w:t>
      </w:r>
      <w:r w:rsidRPr="00B72DEA">
        <w:rPr>
          <w:i/>
          <w:iCs/>
        </w:rPr>
        <w:t>stored PL/SQL subprogram</w:t>
      </w:r>
      <w:r>
        <w:t xml:space="preserve"> e dunque fornisce modularità (modularity) e la possibilità di essere riutilizzata (reusability).</w:t>
      </w:r>
    </w:p>
    <w:p w14:paraId="5DD5220D" w14:textId="77777777" w:rsidR="008079D5" w:rsidRDefault="008079D5">
      <w:pPr>
        <w:jc w:val="both"/>
      </w:pPr>
      <w:r>
        <w:t>Una procedura non è invocata come una funzione perché generalmente non ritorna un valore. Per chiamare una procedura, usi l’EXECUTE statement e un valore può essere ritornato a seconda del mode dei parametri: se hai un parametri con mode OUT o IN OUT allora la procedura ritornerà un valore.</w:t>
      </w:r>
    </w:p>
    <w:p w14:paraId="548835C5" w14:textId="77777777" w:rsidR="008079D5" w:rsidRDefault="008079D5">
      <w:pPr>
        <w:jc w:val="both"/>
      </w:pPr>
    </w:p>
    <w:p w14:paraId="0883B9BC" w14:textId="77777777" w:rsidR="008079D5" w:rsidRDefault="008079D5">
      <w:pPr>
        <w:spacing w:after="120"/>
        <w:jc w:val="both"/>
      </w:pPr>
      <w:r>
        <w:t>Una procedura può venir chiamata in vari modi:</w:t>
      </w:r>
    </w:p>
    <w:p w14:paraId="40791BBE" w14:textId="77777777" w:rsidR="008079D5" w:rsidRDefault="008079D5">
      <w:pPr>
        <w:spacing w:after="120"/>
        <w:jc w:val="both"/>
      </w:pPr>
      <w:r>
        <w:t>L’EXECUTE command può essere usato in SQL*Plus così:</w:t>
      </w:r>
    </w:p>
    <w:p w14:paraId="012A1594" w14:textId="77777777" w:rsidR="008079D5" w:rsidRDefault="008079D5">
      <w:pPr>
        <w:jc w:val="both"/>
      </w:pPr>
      <w:r>
        <w:tab/>
        <w:t>SQL&gt; EXECUTE my_procedure</w:t>
      </w:r>
    </w:p>
    <w:p w14:paraId="468A822B" w14:textId="77777777" w:rsidR="008079D5" w:rsidRDefault="008079D5">
      <w:pPr>
        <w:jc w:val="both"/>
      </w:pPr>
    </w:p>
    <w:p w14:paraId="4AB07653" w14:textId="6FEB0234" w:rsidR="008079D5" w:rsidRDefault="008079D5">
      <w:pPr>
        <w:spacing w:after="120"/>
        <w:jc w:val="both"/>
      </w:pPr>
      <w:r>
        <w:t xml:space="preserve">Inoltre, puoi chiamare la </w:t>
      </w:r>
      <w:r w:rsidRPr="00B72DEA">
        <w:rPr>
          <w:i/>
          <w:iCs/>
        </w:rPr>
        <w:t>stored procedure</w:t>
      </w:r>
      <w:r>
        <w:t xml:space="preserve"> da dentro una </w:t>
      </w:r>
      <w:r w:rsidRPr="00B72DEA">
        <w:rPr>
          <w:i/>
          <w:iCs/>
        </w:rPr>
        <w:t>executable section</w:t>
      </w:r>
      <w:r>
        <w:t xml:space="preserve"> di un </w:t>
      </w:r>
      <w:r w:rsidRPr="00B72DEA">
        <w:rPr>
          <w:i/>
          <w:iCs/>
        </w:rPr>
        <w:t>anonynous PL/SQL block</w:t>
      </w:r>
      <w:r>
        <w:t xml:space="preserve"> così:</w:t>
      </w:r>
    </w:p>
    <w:p w14:paraId="1EC9A0F4" w14:textId="6E2EFD27" w:rsidR="008079D5" w:rsidRDefault="00DE32EF">
      <w:pPr>
        <w:jc w:val="both"/>
      </w:pPr>
      <w:r>
        <w:t>...............</w:t>
      </w:r>
    </w:p>
    <w:p w14:paraId="31B74205" w14:textId="77777777" w:rsidR="00DE32EF" w:rsidRDefault="00DE32EF" w:rsidP="00DE32EF">
      <w:pPr>
        <w:jc w:val="both"/>
      </w:pPr>
      <w:r>
        <w:t>...............</w:t>
      </w:r>
    </w:p>
    <w:p w14:paraId="5E6C9693" w14:textId="77777777" w:rsidR="00DE32EF" w:rsidRDefault="00DE32EF" w:rsidP="00DE32EF">
      <w:pPr>
        <w:jc w:val="both"/>
      </w:pPr>
      <w:r>
        <w:t>...............</w:t>
      </w:r>
    </w:p>
    <w:p w14:paraId="1BB2B42F" w14:textId="77777777" w:rsidR="00DE32EF" w:rsidRDefault="00DE32EF">
      <w:pPr>
        <w:jc w:val="both"/>
      </w:pPr>
    </w:p>
    <w:sectPr w:rsidR="00DE32EF">
      <w:footerReference w:type="even" r:id="rId7"/>
      <w:footerReference w:type="default" r:id="rId8"/>
      <w:pgSz w:w="11907" w:h="16840" w:code="9"/>
      <w:pgMar w:top="709" w:right="567" w:bottom="1702" w:left="567" w:header="567" w:footer="1134" w:gutter="624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122BB" w14:textId="77777777" w:rsidR="0054733A" w:rsidRDefault="0054733A">
      <w:r>
        <w:separator/>
      </w:r>
    </w:p>
  </w:endnote>
  <w:endnote w:type="continuationSeparator" w:id="0">
    <w:p w14:paraId="3A2A9531" w14:textId="77777777" w:rsidR="0054733A" w:rsidRDefault="0054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74CCA" w14:textId="77777777" w:rsidR="008079D5" w:rsidRDefault="008079D5">
    <w:pPr>
      <w:pStyle w:val="Footer"/>
      <w:framePr w:wrap="around" w:vAnchor="text" w:hAnchor="page" w:x="5610" w:y="33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35B9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39A5DE" w14:textId="77777777" w:rsidR="008079D5" w:rsidRDefault="008079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BEC9" w14:textId="77777777" w:rsidR="008079D5" w:rsidRDefault="008079D5">
    <w:pPr>
      <w:pStyle w:val="Footer"/>
      <w:framePr w:wrap="around" w:vAnchor="text" w:hAnchor="page" w:x="5962" w:y="38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35B9">
      <w:rPr>
        <w:rStyle w:val="PageNumber"/>
        <w:noProof/>
      </w:rPr>
      <w:t>3</w:t>
    </w:r>
    <w:r>
      <w:rPr>
        <w:rStyle w:val="PageNumber"/>
      </w:rPr>
      <w:fldChar w:fldCharType="end"/>
    </w:r>
  </w:p>
  <w:p w14:paraId="459821ED" w14:textId="77777777" w:rsidR="008079D5" w:rsidRDefault="008079D5">
    <w:pPr>
      <w:widowControl w:val="0"/>
      <w:ind w:right="360"/>
      <w:jc w:val="center"/>
      <w:rPr>
        <w:snapToGrid w:val="0"/>
        <w:lang w:eastAsia="it-IT"/>
      </w:rPr>
    </w:pPr>
    <w:r>
      <w:rPr>
        <w:snapToGrid w:val="0"/>
        <w:lang w:eastAsia="it-IT"/>
      </w:rPr>
      <w:t>www.manualioracle.it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C2C48" w14:textId="77777777" w:rsidR="0054733A" w:rsidRDefault="0054733A">
      <w:r>
        <w:separator/>
      </w:r>
    </w:p>
  </w:footnote>
  <w:footnote w:type="continuationSeparator" w:id="0">
    <w:p w14:paraId="5B20417A" w14:textId="77777777" w:rsidR="0054733A" w:rsidRDefault="00547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3734"/>
    <w:multiLevelType w:val="hybridMultilevel"/>
    <w:tmpl w:val="7E5E7DEA"/>
    <w:lvl w:ilvl="0" w:tplc="B6208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A622F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789F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82F7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FA0C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7AA6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6838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C3D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F2C9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B6FD4"/>
    <w:multiLevelType w:val="hybridMultilevel"/>
    <w:tmpl w:val="43125428"/>
    <w:lvl w:ilvl="0" w:tplc="68748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0623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4818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CAD3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70A7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6EB2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B865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BE43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4A17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A4F8E"/>
    <w:multiLevelType w:val="singleLevel"/>
    <w:tmpl w:val="7F1485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25543B7"/>
    <w:multiLevelType w:val="hybridMultilevel"/>
    <w:tmpl w:val="B39CD3BE"/>
    <w:lvl w:ilvl="0" w:tplc="D83E4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B03F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0222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500D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B069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1286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0837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180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30CF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234E8"/>
    <w:multiLevelType w:val="singleLevel"/>
    <w:tmpl w:val="B9BC000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/>
      </w:rPr>
    </w:lvl>
  </w:abstractNum>
  <w:abstractNum w:abstractNumId="5" w15:restartNumberingAfterBreak="0">
    <w:nsid w:val="2E4125AF"/>
    <w:multiLevelType w:val="multilevel"/>
    <w:tmpl w:val="C5EA4B64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65F267C"/>
    <w:multiLevelType w:val="hybridMultilevel"/>
    <w:tmpl w:val="C6B24AB8"/>
    <w:lvl w:ilvl="0" w:tplc="F85C7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CE1D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5C5E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C071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52B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E262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704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7C26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D271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B3B86"/>
    <w:multiLevelType w:val="multilevel"/>
    <w:tmpl w:val="9D28AD7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65215E95"/>
    <w:multiLevelType w:val="hybridMultilevel"/>
    <w:tmpl w:val="C8D40EC0"/>
    <w:lvl w:ilvl="0" w:tplc="4038F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7EF7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0C37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1057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E852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1A9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6CA3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0824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3292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C61170"/>
    <w:multiLevelType w:val="multilevel"/>
    <w:tmpl w:val="75F46E1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453F0"/>
    <w:multiLevelType w:val="hybridMultilevel"/>
    <w:tmpl w:val="7CD807B4"/>
    <w:lvl w:ilvl="0" w:tplc="6220F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522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92C0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E0A7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E22A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E213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267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942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F08F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9A318D"/>
    <w:multiLevelType w:val="singleLevel"/>
    <w:tmpl w:val="5B322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6973E02"/>
    <w:multiLevelType w:val="multilevel"/>
    <w:tmpl w:val="385E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B545A4"/>
    <w:multiLevelType w:val="hybridMultilevel"/>
    <w:tmpl w:val="052EFDD2"/>
    <w:lvl w:ilvl="0" w:tplc="42AC4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3483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C40C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8C3E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86C5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C084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ECA2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1C66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4E98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065D49"/>
    <w:multiLevelType w:val="singleLevel"/>
    <w:tmpl w:val="EDBE50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B8F6D7F"/>
    <w:multiLevelType w:val="multilevel"/>
    <w:tmpl w:val="93C4696E"/>
    <w:lvl w:ilvl="0"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9294591">
    <w:abstractNumId w:val="15"/>
  </w:num>
  <w:num w:numId="2" w16cid:durableId="880751716">
    <w:abstractNumId w:val="11"/>
  </w:num>
  <w:num w:numId="3" w16cid:durableId="2029721548">
    <w:abstractNumId w:val="4"/>
  </w:num>
  <w:num w:numId="4" w16cid:durableId="1954902625">
    <w:abstractNumId w:val="14"/>
  </w:num>
  <w:num w:numId="5" w16cid:durableId="989820368">
    <w:abstractNumId w:val="0"/>
  </w:num>
  <w:num w:numId="6" w16cid:durableId="1177378640">
    <w:abstractNumId w:val="8"/>
  </w:num>
  <w:num w:numId="7" w16cid:durableId="1888449121">
    <w:abstractNumId w:val="6"/>
  </w:num>
  <w:num w:numId="8" w16cid:durableId="522206328">
    <w:abstractNumId w:val="13"/>
  </w:num>
  <w:num w:numId="9" w16cid:durableId="2128231408">
    <w:abstractNumId w:val="1"/>
  </w:num>
  <w:num w:numId="10" w16cid:durableId="475493530">
    <w:abstractNumId w:val="3"/>
  </w:num>
  <w:num w:numId="11" w16cid:durableId="1774474299">
    <w:abstractNumId w:val="9"/>
  </w:num>
  <w:num w:numId="12" w16cid:durableId="95684434">
    <w:abstractNumId w:val="7"/>
  </w:num>
  <w:num w:numId="13" w16cid:durableId="2059543929">
    <w:abstractNumId w:val="5"/>
  </w:num>
  <w:num w:numId="14" w16cid:durableId="1718624030">
    <w:abstractNumId w:val="2"/>
  </w:num>
  <w:num w:numId="15" w16cid:durableId="428890871">
    <w:abstractNumId w:val="10"/>
  </w:num>
  <w:num w:numId="16" w16cid:durableId="496956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12F"/>
    <w:rsid w:val="00090AA4"/>
    <w:rsid w:val="001317EC"/>
    <w:rsid w:val="001D1AE8"/>
    <w:rsid w:val="001E3830"/>
    <w:rsid w:val="002212B2"/>
    <w:rsid w:val="00221C41"/>
    <w:rsid w:val="00227A95"/>
    <w:rsid w:val="0027704D"/>
    <w:rsid w:val="002A7D83"/>
    <w:rsid w:val="002F492D"/>
    <w:rsid w:val="00410CD2"/>
    <w:rsid w:val="00442FB2"/>
    <w:rsid w:val="00524E39"/>
    <w:rsid w:val="00537F9F"/>
    <w:rsid w:val="00543661"/>
    <w:rsid w:val="0054733A"/>
    <w:rsid w:val="00553A15"/>
    <w:rsid w:val="005629B3"/>
    <w:rsid w:val="00562D46"/>
    <w:rsid w:val="005704B2"/>
    <w:rsid w:val="00590C05"/>
    <w:rsid w:val="005C518A"/>
    <w:rsid w:val="005D0F24"/>
    <w:rsid w:val="005D45D2"/>
    <w:rsid w:val="005D4984"/>
    <w:rsid w:val="005F5867"/>
    <w:rsid w:val="0060787E"/>
    <w:rsid w:val="006309D4"/>
    <w:rsid w:val="006623A8"/>
    <w:rsid w:val="00693800"/>
    <w:rsid w:val="006A0FFE"/>
    <w:rsid w:val="006B6383"/>
    <w:rsid w:val="007742A6"/>
    <w:rsid w:val="008079D5"/>
    <w:rsid w:val="00883A2A"/>
    <w:rsid w:val="008C4F2F"/>
    <w:rsid w:val="009D18CE"/>
    <w:rsid w:val="009F3262"/>
    <w:rsid w:val="00A12131"/>
    <w:rsid w:val="00AA1316"/>
    <w:rsid w:val="00AA4E47"/>
    <w:rsid w:val="00B051FE"/>
    <w:rsid w:val="00B347F7"/>
    <w:rsid w:val="00B42D6C"/>
    <w:rsid w:val="00B4395F"/>
    <w:rsid w:val="00B613E8"/>
    <w:rsid w:val="00B65C37"/>
    <w:rsid w:val="00B72DEA"/>
    <w:rsid w:val="00BB3AA1"/>
    <w:rsid w:val="00C07FA8"/>
    <w:rsid w:val="00C30E86"/>
    <w:rsid w:val="00C34335"/>
    <w:rsid w:val="00CA0D15"/>
    <w:rsid w:val="00CD43FC"/>
    <w:rsid w:val="00CE2D71"/>
    <w:rsid w:val="00D2712F"/>
    <w:rsid w:val="00D51E26"/>
    <w:rsid w:val="00D75094"/>
    <w:rsid w:val="00D82A02"/>
    <w:rsid w:val="00D82B17"/>
    <w:rsid w:val="00DE32EF"/>
    <w:rsid w:val="00DE47FA"/>
    <w:rsid w:val="00E07191"/>
    <w:rsid w:val="00E156A2"/>
    <w:rsid w:val="00E31A0A"/>
    <w:rsid w:val="00E36CEA"/>
    <w:rsid w:val="00E406CE"/>
    <w:rsid w:val="00E53B2E"/>
    <w:rsid w:val="00E9004D"/>
    <w:rsid w:val="00EA068F"/>
    <w:rsid w:val="00F431CB"/>
    <w:rsid w:val="00FA01EE"/>
    <w:rsid w:val="00FA2CA3"/>
    <w:rsid w:val="00FC35B9"/>
    <w:rsid w:val="00FD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23D1ACF1"/>
  <w15:docId w15:val="{D8BC78D6-7F1C-4279-BC5A-09D1AA74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/>
      <w:jc w:val="both"/>
      <w:outlineLvl w:val="0"/>
    </w:pPr>
    <w:rPr>
      <w:b/>
      <w:lang w:eastAsia="it-IT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lang w:eastAsia="it-IT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b/>
      <w:lang w:eastAsia="it-IT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lang w:eastAsia="it-IT"/>
    </w:rPr>
  </w:style>
  <w:style w:type="paragraph" w:styleId="Heading8">
    <w:name w:val="heading 8"/>
    <w:basedOn w:val="Normal"/>
    <w:next w:val="Normal"/>
    <w:qFormat/>
    <w:pPr>
      <w:keepNext/>
      <w:tabs>
        <w:tab w:val="left" w:pos="1985"/>
      </w:tabs>
      <w:jc w:val="both"/>
      <w:outlineLvl w:val="7"/>
    </w:pPr>
    <w:rPr>
      <w:u w:val="single"/>
      <w:lang w:val="en-GB" w:eastAsia="it-IT"/>
    </w:rPr>
  </w:style>
  <w:style w:type="paragraph" w:styleId="Heading9">
    <w:name w:val="heading 9"/>
    <w:basedOn w:val="Normal"/>
    <w:next w:val="Normal"/>
    <w:qFormat/>
    <w:pPr>
      <w:keepNext/>
      <w:ind w:firstLine="360"/>
      <w:outlineLvl w:val="8"/>
    </w:pPr>
    <w:rPr>
      <w:b/>
      <w:lang w:val="en-GB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Index1">
    <w:name w:val="index 1"/>
    <w:basedOn w:val="Normal"/>
    <w:next w:val="Normal"/>
    <w:autoRedefine/>
    <w:semiHidden/>
    <w:pPr>
      <w:spacing w:after="60"/>
      <w:jc w:val="both"/>
    </w:pPr>
    <w:rPr>
      <w:lang w:val="en-US"/>
    </w:rPr>
  </w:style>
  <w:style w:type="paragraph" w:styleId="IndexHeading">
    <w:name w:val="index heading"/>
    <w:basedOn w:val="Normal"/>
    <w:next w:val="Index1"/>
    <w:semiHidden/>
    <w:pPr>
      <w:jc w:val="both"/>
    </w:pPr>
  </w:style>
  <w:style w:type="paragraph" w:styleId="TOC1">
    <w:name w:val="toc 1"/>
    <w:basedOn w:val="Normal"/>
    <w:next w:val="Normal"/>
    <w:autoRedefine/>
    <w:semiHidden/>
    <w:pPr>
      <w:jc w:val="both"/>
    </w:pPr>
  </w:style>
  <w:style w:type="paragraph" w:styleId="TOC2">
    <w:name w:val="toc 2"/>
    <w:basedOn w:val="Normal"/>
    <w:next w:val="Normal"/>
    <w:autoRedefine/>
    <w:uiPriority w:val="39"/>
    <w:rsid w:val="00090AA4"/>
    <w:pPr>
      <w:tabs>
        <w:tab w:val="right" w:leader="dot" w:pos="8505"/>
      </w:tabs>
      <w:ind w:left="200"/>
      <w:jc w:val="both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pPr>
      <w:ind w:left="400"/>
      <w:jc w:val="both"/>
    </w:pPr>
    <w:rPr>
      <w:noProof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jc w:val="center"/>
    </w:pPr>
    <w:rPr>
      <w:lang w:eastAsia="it-IT"/>
    </w:rPr>
  </w:style>
  <w:style w:type="paragraph" w:styleId="BodyText2">
    <w:name w:val="Body Text 2"/>
    <w:basedOn w:val="Normal"/>
    <w:pPr>
      <w:jc w:val="center"/>
    </w:pPr>
    <w:rPr>
      <w:lang w:eastAsia="it-IT"/>
    </w:rPr>
  </w:style>
  <w:style w:type="character" w:styleId="FollowedHyperlink">
    <w:name w:val="FollowedHyperlink"/>
    <w:rPr>
      <w:color w:val="800080"/>
      <w:u w:val="single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Courier New"/>
      <w:lang w:val="en-GB"/>
    </w:rPr>
  </w:style>
  <w:style w:type="paragraph" w:styleId="BodyTextIndent2">
    <w:name w:val="Body Text Indent 2"/>
    <w:basedOn w:val="Normal"/>
    <w:pPr>
      <w:ind w:left="284" w:hanging="284"/>
      <w:jc w:val="both"/>
    </w:pPr>
    <w:rPr>
      <w:lang w:eastAsia="it-IT"/>
    </w:rPr>
  </w:style>
  <w:style w:type="paragraph" w:styleId="BodyTextIndent3">
    <w:name w:val="Body Text Indent 3"/>
    <w:basedOn w:val="Normal"/>
    <w:pPr>
      <w:ind w:left="142"/>
      <w:jc w:val="both"/>
    </w:pPr>
    <w:rPr>
      <w:lang w:eastAsia="it-IT"/>
    </w:rPr>
  </w:style>
  <w:style w:type="paragraph" w:customStyle="1" w:styleId="normale">
    <w:name w:val="normale"/>
    <w:basedOn w:val="Index1"/>
    <w:pPr>
      <w:spacing w:after="120"/>
      <w:ind w:firstLine="284"/>
    </w:pPr>
    <w:rPr>
      <w:lang w:val="en-GB" w:eastAsia="it-IT"/>
    </w:rPr>
  </w:style>
  <w:style w:type="character" w:styleId="Strong">
    <w:name w:val="Strong"/>
    <w:qFormat/>
    <w:rPr>
      <w:b/>
      <w:bCs/>
    </w:rPr>
  </w:style>
  <w:style w:type="paragraph" w:customStyle="1" w:styleId="PreformattatoHTML1">
    <w:name w:val="Preformattato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it-IT"/>
    </w:rPr>
  </w:style>
  <w:style w:type="paragraph" w:customStyle="1" w:styleId="NormaleGiustificato">
    <w:name w:val="Normale + Giustificato"/>
    <w:aliases w:val="dopo 6 pt"/>
    <w:basedOn w:val="Normal"/>
    <w:pPr>
      <w:jc w:val="both"/>
    </w:pPr>
  </w:style>
  <w:style w:type="character" w:customStyle="1" w:styleId="testonero1">
    <w:name w:val="testonero1"/>
    <w:rPr>
      <w:rFonts w:ascii="Arial" w:hAnsi="Arial" w:cs="Arial" w:hint="default"/>
      <w:b w:val="0"/>
      <w:bCs w:val="0"/>
      <w:strike w:val="0"/>
      <w:dstrike w:val="0"/>
      <w:color w:val="000000"/>
      <w:u w:val="none"/>
      <w:effect w:val="non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semiHidden/>
    <w:rsid w:val="00E53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9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1471</Words>
  <Characters>8387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OCA Oracle9i PLSQL</vt:lpstr>
      <vt:lpstr>OCA Oracle9i PLSQL</vt:lpstr>
    </vt:vector>
  </TitlesOfParts>
  <Company>Hewlett-Packard</Company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OCA Oracle9i PLSQL</dc:title>
  <dc:creator>loris</dc:creator>
  <cp:lastModifiedBy>Loris Assi</cp:lastModifiedBy>
  <cp:revision>6</cp:revision>
  <cp:lastPrinted>2011-04-11T14:49:00Z</cp:lastPrinted>
  <dcterms:created xsi:type="dcterms:W3CDTF">2022-06-30T14:05:00Z</dcterms:created>
  <dcterms:modified xsi:type="dcterms:W3CDTF">2022-12-21T15:10:00Z</dcterms:modified>
</cp:coreProperties>
</file>